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rPr>
          <w:b w:val="1"/>
          <w:sz w:val="24"/>
          <w:szCs w:val="24"/>
        </w:rPr>
      </w:pPr>
      <w:r w:rsidDel="00000000" w:rsidR="00000000" w:rsidRPr="00000000">
        <w:rPr>
          <w:b w:val="1"/>
          <w:sz w:val="24"/>
          <w:szCs w:val="24"/>
          <w:rtl w:val="0"/>
        </w:rPr>
        <w:t xml:space="preserve">Anioł adorujący</w:t>
      </w:r>
      <w:r w:rsidDel="00000000" w:rsidR="00000000" w:rsidRPr="00000000">
        <w:rPr>
          <w:b w:val="1"/>
          <w:sz w:val="24"/>
          <w:szCs w:val="24"/>
          <w:rtl w:val="0"/>
        </w:rPr>
        <w:t xml:space="preserve"> zwrócony w prawo</w:t>
      </w:r>
      <w:r w:rsidDel="00000000" w:rsidR="00000000" w:rsidRPr="00000000">
        <w:rPr>
          <w:b w:val="1"/>
          <w:sz w:val="24"/>
          <w:szCs w:val="24"/>
          <w:rtl w:val="0"/>
        </w:rPr>
        <w:t xml:space="preserve">, z dawnego tabernakulum katedry na Wawelu</w:t>
      </w:r>
      <w:r w:rsidDel="00000000" w:rsidR="00000000" w:rsidRPr="00000000">
        <w:rPr>
          <w:b w:val="1"/>
          <w:sz w:val="24"/>
          <w:szCs w:val="24"/>
          <w:rtl w:val="0"/>
        </w:rPr>
        <w:t xml:space="preserve"> </w:t>
      </w:r>
    </w:p>
    <w:p w:rsidR="00000000" w:rsidDel="00000000" w:rsidP="00000000" w:rsidRDefault="00000000" w:rsidRPr="00000000" w14:paraId="00000002">
      <w:pPr>
        <w:spacing w:after="160" w:line="360" w:lineRule="auto"/>
        <w:rPr>
          <w:sz w:val="24"/>
          <w:szCs w:val="24"/>
        </w:rPr>
      </w:pPr>
      <w:r w:rsidDel="00000000" w:rsidR="00000000" w:rsidRPr="00000000">
        <w:rPr>
          <w:sz w:val="24"/>
          <w:szCs w:val="24"/>
          <w:rtl w:val="0"/>
        </w:rPr>
        <w:t xml:space="preserve">Autor: Giovanni Maria Mosca, zwany Padovano </w:t>
      </w:r>
      <w:r w:rsidDel="00000000" w:rsidR="00000000" w:rsidRPr="00000000">
        <w:rPr>
          <w:rFonts w:ascii="Aptos" w:cs="Aptos" w:eastAsia="Aptos" w:hAnsi="Aptos"/>
          <w:sz w:val="24"/>
          <w:szCs w:val="24"/>
          <w:rtl w:val="0"/>
        </w:rPr>
        <w:br w:type="textWrapping"/>
      </w:r>
      <w:r w:rsidDel="00000000" w:rsidR="00000000" w:rsidRPr="00000000">
        <w:rPr>
          <w:sz w:val="24"/>
          <w:szCs w:val="24"/>
          <w:rtl w:val="0"/>
        </w:rPr>
        <w:t xml:space="preserve">Czas powstania: między tysiąc pięćset trzydziestym trzecim a tysiąc pięćset trzydziestym szóstym rokiem</w:t>
      </w:r>
      <w:r w:rsidDel="00000000" w:rsidR="00000000" w:rsidRPr="00000000">
        <w:rPr>
          <w:rFonts w:ascii="Aptos" w:cs="Aptos" w:eastAsia="Aptos" w:hAnsi="Aptos"/>
          <w:sz w:val="24"/>
          <w:szCs w:val="24"/>
          <w:rtl w:val="0"/>
        </w:rPr>
        <w:br w:type="textWrapping"/>
      </w:r>
      <w:r w:rsidDel="00000000" w:rsidR="00000000" w:rsidRPr="00000000">
        <w:rPr>
          <w:sz w:val="24"/>
          <w:szCs w:val="24"/>
          <w:rtl w:val="0"/>
        </w:rPr>
        <w:t xml:space="preserve">Wymiary: wysokość osiemdziesiąt centymetrów, szerokość czterdzieści dwa centymetry </w:t>
      </w:r>
      <w:r w:rsidDel="00000000" w:rsidR="00000000" w:rsidRPr="00000000">
        <w:rPr>
          <w:rFonts w:ascii="Aptos" w:cs="Aptos" w:eastAsia="Aptos" w:hAnsi="Aptos"/>
          <w:sz w:val="24"/>
          <w:szCs w:val="24"/>
          <w:rtl w:val="0"/>
        </w:rPr>
        <w:br w:type="textWrapping"/>
      </w:r>
      <w:r w:rsidDel="00000000" w:rsidR="00000000" w:rsidRPr="00000000">
        <w:rPr>
          <w:sz w:val="24"/>
          <w:szCs w:val="24"/>
          <w:rtl w:val="0"/>
        </w:rPr>
        <w:t xml:space="preserve">Waga: osiemdziesiąt pięć kilogramów </w:t>
      </w:r>
    </w:p>
    <w:p w:rsidR="00000000" w:rsidDel="00000000" w:rsidP="00000000" w:rsidRDefault="00000000" w:rsidRPr="00000000" w14:paraId="00000003">
      <w:pPr>
        <w:spacing w:after="160" w:line="360" w:lineRule="auto"/>
        <w:rPr>
          <w:sz w:val="24"/>
          <w:szCs w:val="24"/>
        </w:rPr>
      </w:pPr>
      <w:r w:rsidDel="00000000" w:rsidR="00000000" w:rsidRPr="00000000">
        <w:rPr>
          <w:sz w:val="24"/>
          <w:szCs w:val="24"/>
          <w:rtl w:val="0"/>
        </w:rPr>
        <w:t xml:space="preserve">Technika: płaskorzeźba z marmuru</w:t>
      </w:r>
    </w:p>
    <w:p w:rsidR="00000000" w:rsidDel="00000000" w:rsidP="00000000" w:rsidRDefault="00000000" w:rsidRPr="00000000" w14:paraId="00000004">
      <w:pPr>
        <w:spacing w:after="160" w:line="360" w:lineRule="auto"/>
        <w:rPr>
          <w:sz w:val="24"/>
          <w:szCs w:val="24"/>
        </w:rPr>
      </w:pPr>
      <w:r w:rsidDel="00000000" w:rsidR="00000000" w:rsidRPr="00000000">
        <w:rPr>
          <w:rtl w:val="0"/>
        </w:rPr>
      </w:r>
    </w:p>
    <w:p w:rsidR="00000000" w:rsidDel="00000000" w:rsidP="00000000" w:rsidRDefault="00000000" w:rsidRPr="00000000" w14:paraId="00000005">
      <w:pPr>
        <w:spacing w:after="160" w:line="360" w:lineRule="auto"/>
        <w:rPr>
          <w:sz w:val="24"/>
          <w:szCs w:val="24"/>
        </w:rPr>
      </w:pPr>
      <w:r w:rsidDel="00000000" w:rsidR="00000000" w:rsidRPr="00000000">
        <w:rPr>
          <w:sz w:val="24"/>
          <w:szCs w:val="24"/>
          <w:rtl w:val="0"/>
        </w:rPr>
        <w:t xml:space="preserve">Na marmurowej płycie o kształcie zbliżonym do prostokąta znajduje się stojąca sylwetka anielskiego młodzieńca. </w:t>
      </w:r>
      <w:r w:rsidDel="00000000" w:rsidR="00000000" w:rsidRPr="00000000">
        <w:rPr>
          <w:sz w:val="24"/>
          <w:szCs w:val="24"/>
          <w:rtl w:val="0"/>
        </w:rPr>
        <w:t xml:space="preserve">Anioł stoi na wprost, z głową skierowaną w naszą prawą stronę.</w:t>
      </w:r>
      <w:r w:rsidDel="00000000" w:rsidR="00000000" w:rsidRPr="00000000">
        <w:rPr>
          <w:sz w:val="24"/>
          <w:szCs w:val="24"/>
          <w:rtl w:val="0"/>
        </w:rPr>
        <w:t xml:space="preserve"> Nosi powłóczyste szaty. Jego duże skrzydła są złożone. Ustawione są prostopadle do pleców anioła. Za nim biegnie pilaster. To wystająca ze ściany prostokątna ozdoba, wsparta na gzymsie. Ciągnie się przez całą wysokość płyty. Płaskorzeźbę wykonano z marmuru o czerwonym odcieniu. Nierówna powierzchnia kamienia jest pełna jaśniejszych i ciemniejszych plamek, naturalnych dla marmuru. W wielu miejscach są pęknięcia. </w:t>
      </w:r>
      <w:r w:rsidDel="00000000" w:rsidR="00000000" w:rsidRPr="00000000">
        <w:rPr>
          <w:rFonts w:ascii="Aptos" w:cs="Aptos" w:eastAsia="Aptos" w:hAnsi="Aptos"/>
          <w:sz w:val="24"/>
          <w:szCs w:val="24"/>
          <w:rtl w:val="0"/>
        </w:rPr>
        <w:br w:type="textWrapping"/>
      </w:r>
      <w:r w:rsidDel="00000000" w:rsidR="00000000" w:rsidRPr="00000000">
        <w:rPr>
          <w:rFonts w:ascii="Aptos" w:cs="Aptos" w:eastAsia="Aptos" w:hAnsi="Aptos"/>
          <w:sz w:val="24"/>
          <w:szCs w:val="24"/>
          <w:rtl w:val="0"/>
        </w:rPr>
        <w:t xml:space="preserve">Anielski </w:t>
      </w:r>
      <w:r w:rsidDel="00000000" w:rsidR="00000000" w:rsidRPr="00000000">
        <w:rPr>
          <w:sz w:val="24"/>
          <w:szCs w:val="24"/>
          <w:rtl w:val="0"/>
        </w:rPr>
        <w:t xml:space="preserve">m</w:t>
      </w:r>
      <w:r w:rsidDel="00000000" w:rsidR="00000000" w:rsidRPr="00000000">
        <w:rPr>
          <w:sz w:val="24"/>
          <w:szCs w:val="24"/>
          <w:rtl w:val="0"/>
        </w:rPr>
        <w:t xml:space="preserve">łodzieniec ma lekko pofalowane włosy do ramion.</w:t>
      </w:r>
      <w:r w:rsidDel="00000000" w:rsidR="00000000" w:rsidRPr="00000000">
        <w:rPr>
          <w:sz w:val="24"/>
          <w:szCs w:val="24"/>
          <w:rtl w:val="0"/>
        </w:rPr>
        <w:t xml:space="preserve"> Jego gładka twarz z prostym nosem jest delikatna. Oczy skierowane w górę. Na ustach ledwo dostrzegalny uśmiech.</w:t>
      </w:r>
    </w:p>
    <w:p w:rsidR="00000000" w:rsidDel="00000000" w:rsidP="00000000" w:rsidRDefault="00000000" w:rsidRPr="00000000" w14:paraId="00000006">
      <w:pPr>
        <w:spacing w:after="160" w:line="360" w:lineRule="auto"/>
        <w:rPr>
          <w:sz w:val="24"/>
          <w:szCs w:val="24"/>
        </w:rPr>
      </w:pPr>
      <w:r w:rsidDel="00000000" w:rsidR="00000000" w:rsidRPr="00000000">
        <w:rPr>
          <w:sz w:val="24"/>
          <w:szCs w:val="24"/>
          <w:rtl w:val="0"/>
        </w:rPr>
        <w:t xml:space="preserve">Szczupłą sylwetkę młodzieńca spowijają długie szaty. Szerokie rękawy są zawinięte w licznych fałdach powyżej łokcia. Anioł trzyma ręce skrzyżowane na piersiach. Luźna szata związana jest w węzeł na wysokości krocza. Ma ona rozcięcie wysoko na prawym udzie. Prawa stopa opiera się o gzyms pod pilastrem. Szata przy dolnej krawędzi jest lekko rozwiana. Lewa stopa anioła została odłamana. </w:t>
      </w:r>
    </w:p>
    <w:p w:rsidR="00000000" w:rsidDel="00000000" w:rsidP="00000000" w:rsidRDefault="00000000" w:rsidRPr="00000000" w14:paraId="00000007">
      <w:pPr>
        <w:spacing w:after="160" w:line="360" w:lineRule="auto"/>
        <w:rPr>
          <w:sz w:val="24"/>
          <w:szCs w:val="24"/>
        </w:rPr>
      </w:pPr>
      <w:r w:rsidDel="00000000" w:rsidR="00000000" w:rsidRPr="00000000">
        <w:rPr>
          <w:sz w:val="24"/>
          <w:szCs w:val="24"/>
          <w:rtl w:val="0"/>
        </w:rPr>
        <w:t xml:space="preserve">Skrzydła są złożone, widoczne jest prawe. Jego zaokrąglona górna krawędź zaczyna się na wysokości głowy. Dolna, z długimi piórami sięga do bioder. </w:t>
      </w:r>
    </w:p>
    <w:p w:rsidR="00000000" w:rsidDel="00000000" w:rsidP="00000000" w:rsidRDefault="00000000" w:rsidRPr="00000000" w14:paraId="00000008">
      <w:pPr>
        <w:spacing w:after="160" w:line="360" w:lineRule="auto"/>
        <w:rPr>
          <w:sz w:val="24"/>
          <w:szCs w:val="24"/>
        </w:rPr>
      </w:pPr>
      <w:r w:rsidDel="00000000" w:rsidR="00000000" w:rsidRPr="00000000">
        <w:rPr>
          <w:sz w:val="24"/>
          <w:szCs w:val="24"/>
          <w:rtl w:val="0"/>
        </w:rPr>
        <w:t xml:space="preserve">Pilaster zdobi pionowy pas z rzeźbionymi wijącymi się gałązkami.</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