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776300B" w:rsidR="00B1321E" w:rsidRPr="003557F7" w:rsidRDefault="003557F7">
      <w:pPr>
        <w:spacing w:line="360" w:lineRule="auto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The Virgin and Child</w:t>
      </w:r>
      <w:r w:rsidRPr="003557F7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>from the church</w:t>
      </w:r>
      <w:r w:rsidRPr="003557F7"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b/>
          <w:lang w:val="en-GB"/>
        </w:rPr>
        <w:t xml:space="preserve">in </w:t>
      </w:r>
      <w:proofErr w:type="spellStart"/>
      <w:r>
        <w:rPr>
          <w:rFonts w:ascii="Arial" w:eastAsia="Arial" w:hAnsi="Arial" w:cs="Arial"/>
          <w:b/>
          <w:lang w:val="en-GB"/>
        </w:rPr>
        <w:t>Krużlowa</w:t>
      </w:r>
      <w:proofErr w:type="spellEnd"/>
      <w:r>
        <w:rPr>
          <w:rFonts w:ascii="Arial" w:eastAsia="Arial" w:hAnsi="Arial" w:cs="Arial"/>
          <w:b/>
          <w:lang w:val="en-GB"/>
        </w:rPr>
        <w:t xml:space="preserve"> </w:t>
      </w:r>
      <w:proofErr w:type="spellStart"/>
      <w:r>
        <w:rPr>
          <w:rFonts w:ascii="Arial" w:eastAsia="Arial" w:hAnsi="Arial" w:cs="Arial"/>
          <w:b/>
          <w:lang w:val="en-GB"/>
        </w:rPr>
        <w:t>Wyżna</w:t>
      </w:r>
      <w:proofErr w:type="spellEnd"/>
    </w:p>
    <w:p w14:paraId="00000002" w14:textId="08F63097" w:rsidR="00B1321E" w:rsidRPr="003557F7" w:rsidRDefault="003557F7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Author unknown</w:t>
      </w:r>
    </w:p>
    <w:p w14:paraId="00000003" w14:textId="1E5FF137" w:rsidR="00B1321E" w:rsidRPr="003557F7" w:rsidRDefault="003557F7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Date of creation: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around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fourteen ten</w:t>
      </w:r>
    </w:p>
    <w:p w14:paraId="00000004" w14:textId="2425F87E" w:rsidR="00B1321E" w:rsidRPr="003557F7" w:rsidRDefault="003557F7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Dimensions</w:t>
      </w:r>
      <w:r w:rsidRPr="003557F7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twenty-one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deep</w:t>
      </w:r>
      <w:r w:rsidRPr="003557F7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one hundred and nineteen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high</w:t>
      </w:r>
      <w:r w:rsidRPr="003557F7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forty-five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wide</w:t>
      </w:r>
    </w:p>
    <w:p w14:paraId="00000005" w14:textId="0000BF5C" w:rsidR="00B1321E" w:rsidRPr="003557F7" w:rsidRDefault="003557F7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Technique</w:t>
      </w:r>
      <w:r w:rsidRPr="003557F7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wooden sculpture</w:t>
      </w:r>
      <w:r w:rsidRPr="003557F7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painted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with tempera paints</w:t>
      </w:r>
      <w:r w:rsidRPr="003557F7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with gilding and silvering</w:t>
      </w:r>
    </w:p>
    <w:p w14:paraId="00000006" w14:textId="77777777" w:rsidR="00B1321E" w:rsidRPr="003557F7" w:rsidRDefault="00B1321E">
      <w:pPr>
        <w:spacing w:line="360" w:lineRule="auto"/>
        <w:rPr>
          <w:rFonts w:ascii="Arial" w:eastAsia="Arial" w:hAnsi="Arial" w:cs="Arial"/>
          <w:lang w:val="en-GB"/>
        </w:rPr>
      </w:pPr>
    </w:p>
    <w:p w14:paraId="00000007" w14:textId="605FB849" w:rsidR="00B1321E" w:rsidRPr="003557F7" w:rsidRDefault="003557F7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Virgin Mary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is depicted as a </w:t>
      </w:r>
      <w:r w:rsidR="00587C00">
        <w:rPr>
          <w:rFonts w:ascii="Arial" w:eastAsia="Arial" w:hAnsi="Arial" w:cs="Arial"/>
          <w:lang w:val="en-GB"/>
        </w:rPr>
        <w:t xml:space="preserve">standing </w:t>
      </w:r>
      <w:r>
        <w:rPr>
          <w:rFonts w:ascii="Arial" w:eastAsia="Arial" w:hAnsi="Arial" w:cs="Arial"/>
          <w:lang w:val="en-GB"/>
        </w:rPr>
        <w:t>young woman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with long hair</w:t>
      </w:r>
      <w:r w:rsidRPr="003557F7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 xml:space="preserve">She </w:t>
      </w:r>
      <w:r w:rsidR="004810E2">
        <w:rPr>
          <w:rFonts w:ascii="Arial" w:eastAsia="Arial" w:hAnsi="Arial" w:cs="Arial"/>
          <w:lang w:val="en-GB"/>
        </w:rPr>
        <w:t>holds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 naked baby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in her left arm</w:t>
      </w:r>
      <w:r w:rsidRPr="003557F7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 xml:space="preserve">She </w:t>
      </w:r>
      <w:r w:rsidR="004810E2">
        <w:rPr>
          <w:rFonts w:ascii="Arial" w:eastAsia="Arial" w:hAnsi="Arial" w:cs="Arial"/>
          <w:lang w:val="en-GB"/>
        </w:rPr>
        <w:t>wears</w:t>
      </w:r>
      <w:r>
        <w:rPr>
          <w:rFonts w:ascii="Arial" w:eastAsia="Arial" w:hAnsi="Arial" w:cs="Arial"/>
          <w:lang w:val="en-GB"/>
        </w:rPr>
        <w:t xml:space="preserve"> a crown</w:t>
      </w:r>
      <w:r w:rsidRPr="003557F7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 xml:space="preserve">a long red </w:t>
      </w:r>
      <w:r w:rsidR="009C5CB6">
        <w:rPr>
          <w:rFonts w:ascii="Arial" w:eastAsia="Arial" w:hAnsi="Arial" w:cs="Arial"/>
          <w:lang w:val="en-GB"/>
        </w:rPr>
        <w:t>gown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and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 golden cloak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in the form</w:t>
      </w:r>
      <w:r w:rsidRPr="003557F7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of loose fabric</w:t>
      </w:r>
      <w:r w:rsidRPr="003557F7">
        <w:rPr>
          <w:rFonts w:ascii="Arial" w:eastAsia="Arial" w:hAnsi="Arial" w:cs="Arial"/>
          <w:lang w:val="en-GB"/>
        </w:rPr>
        <w:t xml:space="preserve">. The cloak covers almost </w:t>
      </w:r>
      <w:r w:rsidR="00587C00">
        <w:rPr>
          <w:rFonts w:ascii="Arial" w:eastAsia="Arial" w:hAnsi="Arial" w:cs="Arial"/>
          <w:lang w:val="en-GB"/>
        </w:rPr>
        <w:t>her</w:t>
      </w:r>
      <w:r w:rsidRPr="003557F7">
        <w:rPr>
          <w:rFonts w:ascii="Arial" w:eastAsia="Arial" w:hAnsi="Arial" w:cs="Arial"/>
          <w:lang w:val="en-GB"/>
        </w:rPr>
        <w:t xml:space="preserve"> entire figure, bent </w:t>
      </w:r>
      <w:r w:rsidR="00587C00">
        <w:rPr>
          <w:rFonts w:ascii="Arial" w:eastAsia="Arial" w:hAnsi="Arial" w:cs="Arial"/>
          <w:lang w:val="en-GB"/>
        </w:rPr>
        <w:t>in a way typical</w:t>
      </w:r>
      <w:r w:rsidRPr="003557F7">
        <w:rPr>
          <w:rFonts w:ascii="Arial" w:eastAsia="Arial" w:hAnsi="Arial" w:cs="Arial"/>
          <w:lang w:val="en-GB"/>
        </w:rPr>
        <w:t xml:space="preserve"> </w:t>
      </w:r>
      <w:r w:rsidR="00587C00">
        <w:rPr>
          <w:rFonts w:ascii="Arial" w:eastAsia="Arial" w:hAnsi="Arial" w:cs="Arial"/>
          <w:lang w:val="en-GB"/>
        </w:rPr>
        <w:t>of</w:t>
      </w:r>
      <w:r w:rsidRPr="003557F7">
        <w:rPr>
          <w:rFonts w:ascii="Arial" w:eastAsia="Arial" w:hAnsi="Arial" w:cs="Arial"/>
          <w:lang w:val="en-GB"/>
        </w:rPr>
        <w:t xml:space="preserve"> medieval art. The woman's head </w:t>
      </w:r>
      <w:r w:rsidR="00A4737C">
        <w:rPr>
          <w:rFonts w:ascii="Arial" w:eastAsia="Arial" w:hAnsi="Arial" w:cs="Arial"/>
          <w:lang w:val="en-GB"/>
        </w:rPr>
        <w:t>is tilted</w:t>
      </w:r>
      <w:r w:rsidRPr="003557F7">
        <w:rPr>
          <w:rFonts w:ascii="Arial" w:eastAsia="Arial" w:hAnsi="Arial" w:cs="Arial"/>
          <w:lang w:val="en-GB"/>
        </w:rPr>
        <w:t xml:space="preserve"> towards left shoulder</w:t>
      </w:r>
      <w:r w:rsidR="00A4737C">
        <w:rPr>
          <w:rFonts w:ascii="Arial" w:eastAsia="Arial" w:hAnsi="Arial" w:cs="Arial"/>
          <w:lang w:val="en-GB"/>
        </w:rPr>
        <w:t xml:space="preserve"> and her n</w:t>
      </w:r>
      <w:r w:rsidRPr="003557F7">
        <w:rPr>
          <w:rFonts w:ascii="Arial" w:eastAsia="Arial" w:hAnsi="Arial" w:cs="Arial"/>
          <w:lang w:val="en-GB"/>
        </w:rPr>
        <w:t xml:space="preserve">arrow shoulders </w:t>
      </w:r>
      <w:r w:rsidR="00A4737C">
        <w:rPr>
          <w:rFonts w:ascii="Arial" w:eastAsia="Arial" w:hAnsi="Arial" w:cs="Arial"/>
          <w:lang w:val="en-GB"/>
        </w:rPr>
        <w:t>are tilted</w:t>
      </w:r>
      <w:r w:rsidRPr="003557F7">
        <w:rPr>
          <w:rFonts w:ascii="Arial" w:eastAsia="Arial" w:hAnsi="Arial" w:cs="Arial"/>
          <w:lang w:val="en-GB"/>
        </w:rPr>
        <w:t xml:space="preserve"> to her right. The left hip is bent to her left. The silhouette forms a shape resembling a large letter S. In the museum, the sculpture is placed on a wooden pedestal</w:t>
      </w:r>
      <w:r w:rsidRPr="003557F7">
        <w:rPr>
          <w:rFonts w:ascii="Arial" w:eastAsia="Arial" w:hAnsi="Arial" w:cs="Arial"/>
          <w:color w:val="000000"/>
          <w:lang w:val="en-GB"/>
        </w:rPr>
        <w:t>.</w:t>
      </w:r>
    </w:p>
    <w:p w14:paraId="00000008" w14:textId="77777777" w:rsidR="00B1321E" w:rsidRPr="003557F7" w:rsidRDefault="00B1321E">
      <w:pPr>
        <w:spacing w:line="360" w:lineRule="auto"/>
        <w:rPr>
          <w:rFonts w:ascii="Arial" w:eastAsia="Arial" w:hAnsi="Arial" w:cs="Arial"/>
          <w:lang w:val="en-GB"/>
        </w:rPr>
      </w:pPr>
    </w:p>
    <w:p w14:paraId="00000009" w14:textId="3BEA41D0" w:rsidR="00B1321E" w:rsidRPr="003557F7" w:rsidRDefault="00A4737C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On the top of her head, we can see a</w:t>
      </w:r>
      <w:r w:rsidRPr="00A4737C">
        <w:rPr>
          <w:rFonts w:ascii="Arial" w:eastAsia="Arial" w:hAnsi="Arial" w:cs="Arial"/>
          <w:lang w:val="en-GB"/>
        </w:rPr>
        <w:t xml:space="preserve"> crown in the form of a hoop. It is gilded and decorated with a painted geometric pattern</w:t>
      </w:r>
      <w:r>
        <w:rPr>
          <w:rFonts w:ascii="Arial" w:eastAsia="Arial" w:hAnsi="Arial" w:cs="Arial"/>
          <w:lang w:val="en-GB"/>
        </w:rPr>
        <w:t xml:space="preserve"> made up of</w:t>
      </w:r>
      <w:r w:rsidRPr="00A4737C">
        <w:rPr>
          <w:rFonts w:ascii="Arial" w:eastAsia="Arial" w:hAnsi="Arial" w:cs="Arial"/>
          <w:lang w:val="en-GB"/>
        </w:rPr>
        <w:t xml:space="preserve"> black lines, white dots, green and red ellipses. </w:t>
      </w:r>
      <w:r>
        <w:rPr>
          <w:rFonts w:ascii="Arial" w:eastAsia="Arial" w:hAnsi="Arial" w:cs="Arial"/>
          <w:lang w:val="en-GB"/>
        </w:rPr>
        <w:t>Her b</w:t>
      </w:r>
      <w:r w:rsidRPr="00A4737C">
        <w:rPr>
          <w:rFonts w:ascii="Arial" w:eastAsia="Arial" w:hAnsi="Arial" w:cs="Arial"/>
          <w:lang w:val="en-GB"/>
        </w:rPr>
        <w:t>rown hair flows in carefully arranged curls</w:t>
      </w:r>
      <w:r>
        <w:rPr>
          <w:rFonts w:ascii="Arial" w:eastAsia="Arial" w:hAnsi="Arial" w:cs="Arial"/>
          <w:lang w:val="en-GB"/>
        </w:rPr>
        <w:t xml:space="preserve">, covered by a golden </w:t>
      </w:r>
      <w:r w:rsidR="00587C00">
        <w:rPr>
          <w:rFonts w:ascii="Arial" w:eastAsia="Arial" w:hAnsi="Arial" w:cs="Arial"/>
          <w:lang w:val="en-GB"/>
        </w:rPr>
        <w:t>veil</w:t>
      </w:r>
      <w:r>
        <w:rPr>
          <w:rFonts w:ascii="Arial" w:eastAsia="Arial" w:hAnsi="Arial" w:cs="Arial"/>
          <w:lang w:val="en-GB"/>
        </w:rPr>
        <w:t xml:space="preserve"> in the back</w:t>
      </w:r>
      <w:r w:rsidRPr="00A4737C">
        <w:rPr>
          <w:rFonts w:ascii="Arial" w:eastAsia="Arial" w:hAnsi="Arial" w:cs="Arial"/>
          <w:lang w:val="en-GB"/>
        </w:rPr>
        <w:t xml:space="preserve">. The woman's gentle, perfectly smooth face is light pink. </w:t>
      </w:r>
      <w:r>
        <w:rPr>
          <w:rFonts w:ascii="Arial" w:eastAsia="Arial" w:hAnsi="Arial" w:cs="Arial"/>
          <w:lang w:val="en-GB"/>
        </w:rPr>
        <w:t>Her</w:t>
      </w:r>
      <w:r w:rsidRPr="00A4737C">
        <w:rPr>
          <w:rFonts w:ascii="Arial" w:eastAsia="Arial" w:hAnsi="Arial" w:cs="Arial"/>
          <w:lang w:val="en-GB"/>
        </w:rPr>
        <w:t xml:space="preserve"> forehead is unusually high. It starts from the lower edge of the crown. </w:t>
      </w:r>
      <w:r>
        <w:rPr>
          <w:rFonts w:ascii="Arial" w:eastAsia="Arial" w:hAnsi="Arial" w:cs="Arial"/>
          <w:lang w:val="en-GB"/>
        </w:rPr>
        <w:t>Her</w:t>
      </w:r>
      <w:r w:rsidRPr="00A4737C">
        <w:rPr>
          <w:rFonts w:ascii="Arial" w:eastAsia="Arial" w:hAnsi="Arial" w:cs="Arial"/>
          <w:lang w:val="en-GB"/>
        </w:rPr>
        <w:t xml:space="preserve"> eyebrows are marked with thin light brown lines. </w:t>
      </w:r>
      <w:r>
        <w:rPr>
          <w:rFonts w:ascii="Arial" w:eastAsia="Arial" w:hAnsi="Arial" w:cs="Arial"/>
          <w:lang w:val="en-GB"/>
        </w:rPr>
        <w:t>The l</w:t>
      </w:r>
      <w:r w:rsidRPr="00A4737C">
        <w:rPr>
          <w:rFonts w:ascii="Arial" w:eastAsia="Arial" w:hAnsi="Arial" w:cs="Arial"/>
          <w:lang w:val="en-GB"/>
        </w:rPr>
        <w:t xml:space="preserve">arge brown eyes </w:t>
      </w:r>
      <w:r w:rsidR="004810E2">
        <w:rPr>
          <w:rFonts w:ascii="Arial" w:eastAsia="Arial" w:hAnsi="Arial" w:cs="Arial"/>
          <w:lang w:val="en-GB"/>
        </w:rPr>
        <w:t>look</w:t>
      </w:r>
      <w:r w:rsidRPr="00A4737C">
        <w:rPr>
          <w:rFonts w:ascii="Arial" w:eastAsia="Arial" w:hAnsi="Arial" w:cs="Arial"/>
          <w:lang w:val="en-GB"/>
        </w:rPr>
        <w:t xml:space="preserve"> to the side. </w:t>
      </w:r>
      <w:r>
        <w:rPr>
          <w:rFonts w:ascii="Arial" w:eastAsia="Arial" w:hAnsi="Arial" w:cs="Arial"/>
          <w:lang w:val="en-GB"/>
        </w:rPr>
        <w:t>Her</w:t>
      </w:r>
      <w:r w:rsidRPr="00A4737C">
        <w:rPr>
          <w:rFonts w:ascii="Arial" w:eastAsia="Arial" w:hAnsi="Arial" w:cs="Arial"/>
          <w:lang w:val="en-GB"/>
        </w:rPr>
        <w:t xml:space="preserve"> nose is straight, delicate. </w:t>
      </w:r>
      <w:r>
        <w:rPr>
          <w:rFonts w:ascii="Arial" w:eastAsia="Arial" w:hAnsi="Arial" w:cs="Arial"/>
          <w:lang w:val="en-GB"/>
        </w:rPr>
        <w:t>The r</w:t>
      </w:r>
      <w:r w:rsidRPr="00A4737C">
        <w:rPr>
          <w:rFonts w:ascii="Arial" w:eastAsia="Arial" w:hAnsi="Arial" w:cs="Arial"/>
          <w:lang w:val="en-GB"/>
        </w:rPr>
        <w:t xml:space="preserve">ounded cheeks </w:t>
      </w:r>
      <w:r w:rsidR="004810E2">
        <w:rPr>
          <w:rFonts w:ascii="Arial" w:eastAsia="Arial" w:hAnsi="Arial" w:cs="Arial"/>
          <w:lang w:val="en-GB"/>
        </w:rPr>
        <w:t>are tinted strongly with pink</w:t>
      </w:r>
      <w:r w:rsidRPr="00A4737C">
        <w:rPr>
          <w:rFonts w:ascii="Arial" w:eastAsia="Arial" w:hAnsi="Arial" w:cs="Arial"/>
          <w:lang w:val="en-GB"/>
        </w:rPr>
        <w:t xml:space="preserve">. </w:t>
      </w:r>
      <w:r w:rsidR="004810E2">
        <w:rPr>
          <w:rFonts w:ascii="Arial" w:eastAsia="Arial" w:hAnsi="Arial" w:cs="Arial"/>
          <w:lang w:val="en-GB"/>
        </w:rPr>
        <w:t>Her</w:t>
      </w:r>
      <w:r w:rsidRPr="00A4737C">
        <w:rPr>
          <w:rFonts w:ascii="Arial" w:eastAsia="Arial" w:hAnsi="Arial" w:cs="Arial"/>
          <w:lang w:val="en-GB"/>
        </w:rPr>
        <w:t xml:space="preserve"> mouth with a </w:t>
      </w:r>
      <w:r w:rsidR="004810E2">
        <w:rPr>
          <w:rFonts w:ascii="Arial" w:eastAsia="Arial" w:hAnsi="Arial" w:cs="Arial"/>
          <w:lang w:val="en-GB"/>
        </w:rPr>
        <w:t>hint of a</w:t>
      </w:r>
      <w:r w:rsidRPr="00A4737C">
        <w:rPr>
          <w:rFonts w:ascii="Arial" w:eastAsia="Arial" w:hAnsi="Arial" w:cs="Arial"/>
          <w:lang w:val="en-GB"/>
        </w:rPr>
        <w:t xml:space="preserve"> smile </w:t>
      </w:r>
      <w:r w:rsidR="004810E2">
        <w:rPr>
          <w:rFonts w:ascii="Arial" w:eastAsia="Arial" w:hAnsi="Arial" w:cs="Arial"/>
          <w:lang w:val="en-GB"/>
        </w:rPr>
        <w:t>is painted red</w:t>
      </w:r>
      <w:r w:rsidRPr="00A4737C">
        <w:rPr>
          <w:rFonts w:ascii="Arial" w:eastAsia="Arial" w:hAnsi="Arial" w:cs="Arial"/>
          <w:lang w:val="en-GB"/>
        </w:rPr>
        <w:t>.</w:t>
      </w:r>
    </w:p>
    <w:p w14:paraId="0000000A" w14:textId="36A6827F" w:rsidR="00B1321E" w:rsidRPr="003557F7" w:rsidRDefault="004810E2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We can see a</w:t>
      </w:r>
      <w:r w:rsidRPr="004810E2">
        <w:rPr>
          <w:rFonts w:ascii="Arial" w:eastAsia="Arial" w:hAnsi="Arial" w:cs="Arial"/>
          <w:lang w:val="en-GB"/>
        </w:rPr>
        <w:t xml:space="preserve"> red </w:t>
      </w:r>
      <w:r w:rsidR="009C5CB6">
        <w:rPr>
          <w:rFonts w:ascii="Arial" w:eastAsia="Arial" w:hAnsi="Arial" w:cs="Arial"/>
          <w:lang w:val="en-GB"/>
        </w:rPr>
        <w:t>gown</w:t>
      </w:r>
      <w:r w:rsidRPr="004810E2">
        <w:rPr>
          <w:rFonts w:ascii="Arial" w:eastAsia="Arial" w:hAnsi="Arial" w:cs="Arial"/>
          <w:lang w:val="en-GB"/>
        </w:rPr>
        <w:t xml:space="preserve"> </w:t>
      </w:r>
      <w:r w:rsidR="00587C00">
        <w:rPr>
          <w:rFonts w:ascii="Arial" w:eastAsia="Arial" w:hAnsi="Arial" w:cs="Arial"/>
          <w:lang w:val="en-GB"/>
        </w:rPr>
        <w:t>poking out</w:t>
      </w:r>
      <w:r w:rsidRPr="004810E2">
        <w:rPr>
          <w:rFonts w:ascii="Arial" w:eastAsia="Arial" w:hAnsi="Arial" w:cs="Arial"/>
          <w:lang w:val="en-GB"/>
        </w:rPr>
        <w:t xml:space="preserve"> </w:t>
      </w:r>
      <w:r w:rsidR="00587C00">
        <w:rPr>
          <w:rFonts w:ascii="Arial" w:eastAsia="Arial" w:hAnsi="Arial" w:cs="Arial"/>
          <w:lang w:val="en-GB"/>
        </w:rPr>
        <w:t xml:space="preserve">from </w:t>
      </w:r>
      <w:r w:rsidRPr="004810E2">
        <w:rPr>
          <w:rFonts w:ascii="Arial" w:eastAsia="Arial" w:hAnsi="Arial" w:cs="Arial"/>
          <w:lang w:val="en-GB"/>
        </w:rPr>
        <w:t xml:space="preserve">under the </w:t>
      </w:r>
      <w:r>
        <w:rPr>
          <w:rFonts w:ascii="Arial" w:eastAsia="Arial" w:hAnsi="Arial" w:cs="Arial"/>
          <w:lang w:val="en-GB"/>
        </w:rPr>
        <w:t xml:space="preserve">cloak </w:t>
      </w:r>
      <w:r w:rsidRPr="004810E2">
        <w:rPr>
          <w:rFonts w:ascii="Arial" w:eastAsia="Arial" w:hAnsi="Arial" w:cs="Arial"/>
          <w:lang w:val="en"/>
        </w:rPr>
        <w:t xml:space="preserve">at </w:t>
      </w:r>
      <w:r>
        <w:rPr>
          <w:rFonts w:ascii="Arial" w:eastAsia="Arial" w:hAnsi="Arial" w:cs="Arial"/>
          <w:lang w:val="en"/>
        </w:rPr>
        <w:t>her</w:t>
      </w:r>
      <w:r w:rsidRPr="004810E2">
        <w:rPr>
          <w:rFonts w:ascii="Arial" w:eastAsia="Arial" w:hAnsi="Arial" w:cs="Arial"/>
          <w:lang w:val="en"/>
        </w:rPr>
        <w:t xml:space="preserve"> chest and at the very bottom</w:t>
      </w:r>
      <w:r>
        <w:rPr>
          <w:rFonts w:ascii="Arial" w:eastAsia="Arial" w:hAnsi="Arial" w:cs="Arial"/>
          <w:lang w:val="en"/>
        </w:rPr>
        <w:t>, with</w:t>
      </w:r>
      <w:r w:rsidRPr="004810E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</w:t>
      </w:r>
      <w:r w:rsidRPr="004810E2">
        <w:rPr>
          <w:rFonts w:ascii="Arial" w:eastAsia="Arial" w:hAnsi="Arial" w:cs="Arial"/>
          <w:lang w:val="en-GB"/>
        </w:rPr>
        <w:t xml:space="preserve"> pleated strip of yellow fabric rest</w:t>
      </w:r>
      <w:r>
        <w:rPr>
          <w:rFonts w:ascii="Arial" w:eastAsia="Arial" w:hAnsi="Arial" w:cs="Arial"/>
          <w:lang w:val="en-GB"/>
        </w:rPr>
        <w:t>ing</w:t>
      </w:r>
      <w:r w:rsidRPr="004810E2">
        <w:rPr>
          <w:rFonts w:ascii="Arial" w:eastAsia="Arial" w:hAnsi="Arial" w:cs="Arial"/>
          <w:lang w:val="en-GB"/>
        </w:rPr>
        <w:t xml:space="preserve"> on the </w:t>
      </w:r>
      <w:r w:rsidR="009C5CB6">
        <w:rPr>
          <w:rFonts w:ascii="Arial" w:eastAsia="Arial" w:hAnsi="Arial" w:cs="Arial"/>
          <w:lang w:val="en-GB"/>
        </w:rPr>
        <w:t>gown</w:t>
      </w:r>
      <w:r w:rsidRPr="004810E2">
        <w:rPr>
          <w:rFonts w:ascii="Arial" w:eastAsia="Arial" w:hAnsi="Arial" w:cs="Arial"/>
          <w:lang w:val="en-GB"/>
        </w:rPr>
        <w:t xml:space="preserve"> under the neck. The golden </w:t>
      </w:r>
      <w:r>
        <w:rPr>
          <w:rFonts w:ascii="Arial" w:eastAsia="Arial" w:hAnsi="Arial" w:cs="Arial"/>
          <w:lang w:val="en-GB"/>
        </w:rPr>
        <w:t>cloak</w:t>
      </w:r>
      <w:r w:rsidRPr="004810E2">
        <w:rPr>
          <w:rFonts w:ascii="Arial" w:eastAsia="Arial" w:hAnsi="Arial" w:cs="Arial"/>
          <w:lang w:val="en-GB"/>
        </w:rPr>
        <w:t xml:space="preserve"> is very large. It flows from the back, through the arms, to the very bottom in numerous careful folds. They create gently curved lines. </w:t>
      </w:r>
      <w:r>
        <w:rPr>
          <w:rFonts w:ascii="Arial" w:eastAsia="Arial" w:hAnsi="Arial" w:cs="Arial"/>
          <w:lang w:val="en-GB"/>
        </w:rPr>
        <w:t>F</w:t>
      </w:r>
      <w:r w:rsidRPr="004810E2">
        <w:rPr>
          <w:rFonts w:ascii="Arial" w:eastAsia="Arial" w:hAnsi="Arial" w:cs="Arial"/>
          <w:lang w:val="en-GB"/>
        </w:rPr>
        <w:t xml:space="preserve">rom under the </w:t>
      </w:r>
      <w:r w:rsidR="009C5CB6">
        <w:rPr>
          <w:rFonts w:ascii="Arial" w:eastAsia="Arial" w:hAnsi="Arial" w:cs="Arial"/>
          <w:lang w:val="en-GB"/>
        </w:rPr>
        <w:t>gown</w:t>
      </w:r>
      <w:r>
        <w:rPr>
          <w:rFonts w:ascii="Arial" w:eastAsia="Arial" w:hAnsi="Arial" w:cs="Arial"/>
          <w:lang w:val="en-GB"/>
        </w:rPr>
        <w:t xml:space="preserve"> </w:t>
      </w:r>
      <w:r w:rsidR="00587C00">
        <w:rPr>
          <w:rFonts w:ascii="Arial" w:eastAsia="Arial" w:hAnsi="Arial" w:cs="Arial"/>
          <w:lang w:val="en-GB"/>
        </w:rPr>
        <w:t>pokes out</w:t>
      </w:r>
      <w:r>
        <w:rPr>
          <w:rFonts w:ascii="Arial" w:eastAsia="Arial" w:hAnsi="Arial" w:cs="Arial"/>
          <w:lang w:val="en-GB"/>
        </w:rPr>
        <w:t xml:space="preserve"> a</w:t>
      </w:r>
      <w:r w:rsidRPr="004810E2">
        <w:rPr>
          <w:rFonts w:ascii="Arial" w:eastAsia="Arial" w:hAnsi="Arial" w:cs="Arial"/>
          <w:lang w:val="en-GB"/>
        </w:rPr>
        <w:t xml:space="preserve"> dark tip of the right shoe.</w:t>
      </w:r>
    </w:p>
    <w:p w14:paraId="0000000B" w14:textId="1ADC5866" w:rsidR="00B1321E" w:rsidRPr="003557F7" w:rsidRDefault="004810E2">
      <w:pPr>
        <w:spacing w:line="360" w:lineRule="auto"/>
        <w:rPr>
          <w:rFonts w:ascii="Arial" w:eastAsia="Arial" w:hAnsi="Arial" w:cs="Arial"/>
          <w:lang w:val="en-GB"/>
        </w:rPr>
      </w:pPr>
      <w:r w:rsidRPr="004810E2">
        <w:rPr>
          <w:rFonts w:ascii="Arial" w:eastAsia="Arial" w:hAnsi="Arial" w:cs="Arial"/>
          <w:lang w:val="en-GB"/>
        </w:rPr>
        <w:t xml:space="preserve">The </w:t>
      </w:r>
      <w:r w:rsidR="009C5CB6">
        <w:rPr>
          <w:rFonts w:ascii="Arial" w:eastAsia="Arial" w:hAnsi="Arial" w:cs="Arial"/>
          <w:lang w:val="en-GB"/>
        </w:rPr>
        <w:t>c</w:t>
      </w:r>
      <w:r>
        <w:rPr>
          <w:rFonts w:ascii="Arial" w:eastAsia="Arial" w:hAnsi="Arial" w:cs="Arial"/>
          <w:lang w:val="en-GB"/>
        </w:rPr>
        <w:t>hild</w:t>
      </w:r>
      <w:r w:rsidRPr="004810E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sits</w:t>
      </w:r>
      <w:r w:rsidRPr="004810E2">
        <w:rPr>
          <w:rFonts w:ascii="Arial" w:eastAsia="Arial" w:hAnsi="Arial" w:cs="Arial"/>
          <w:lang w:val="en-GB"/>
        </w:rPr>
        <w:t xml:space="preserve"> on the elbow of </w:t>
      </w:r>
      <w:r>
        <w:rPr>
          <w:rFonts w:ascii="Arial" w:eastAsia="Arial" w:hAnsi="Arial" w:cs="Arial"/>
          <w:lang w:val="en-GB"/>
        </w:rPr>
        <w:t>his</w:t>
      </w:r>
      <w:r w:rsidRPr="004810E2">
        <w:rPr>
          <w:rFonts w:ascii="Arial" w:eastAsia="Arial" w:hAnsi="Arial" w:cs="Arial"/>
          <w:lang w:val="en-GB"/>
        </w:rPr>
        <w:t xml:space="preserve"> mother's bent left arm. The hand is raised at waist level. The mother </w:t>
      </w:r>
      <w:r w:rsidR="009C5CB6">
        <w:rPr>
          <w:rFonts w:ascii="Arial" w:eastAsia="Arial" w:hAnsi="Arial" w:cs="Arial"/>
          <w:lang w:val="en-GB"/>
        </w:rPr>
        <w:t>supports</w:t>
      </w:r>
      <w:r w:rsidRPr="004810E2">
        <w:rPr>
          <w:rFonts w:ascii="Arial" w:eastAsia="Arial" w:hAnsi="Arial" w:cs="Arial"/>
          <w:lang w:val="en-GB"/>
        </w:rPr>
        <w:t xml:space="preserve"> the child's left thigh with her left hand</w:t>
      </w:r>
      <w:r w:rsidR="009C5CB6">
        <w:rPr>
          <w:rFonts w:ascii="Arial" w:eastAsia="Arial" w:hAnsi="Arial" w:cs="Arial"/>
          <w:lang w:val="en-GB"/>
        </w:rPr>
        <w:t xml:space="preserve">; </w:t>
      </w:r>
      <w:r w:rsidRPr="004810E2">
        <w:rPr>
          <w:rFonts w:ascii="Arial" w:eastAsia="Arial" w:hAnsi="Arial" w:cs="Arial"/>
          <w:lang w:val="en-GB"/>
        </w:rPr>
        <w:t xml:space="preserve">her right hand </w:t>
      </w:r>
      <w:r w:rsidRPr="004810E2">
        <w:rPr>
          <w:rFonts w:ascii="Arial" w:eastAsia="Arial" w:hAnsi="Arial" w:cs="Arial"/>
          <w:lang w:val="en-GB"/>
        </w:rPr>
        <w:lastRenderedPageBreak/>
        <w:t xml:space="preserve">gently </w:t>
      </w:r>
      <w:r w:rsidR="009C5CB6">
        <w:rPr>
          <w:rFonts w:ascii="Arial" w:eastAsia="Arial" w:hAnsi="Arial" w:cs="Arial"/>
          <w:lang w:val="en-GB"/>
        </w:rPr>
        <w:t>holding</w:t>
      </w:r>
      <w:r w:rsidRPr="004810E2">
        <w:rPr>
          <w:rFonts w:ascii="Arial" w:eastAsia="Arial" w:hAnsi="Arial" w:cs="Arial"/>
          <w:lang w:val="en-GB"/>
        </w:rPr>
        <w:t xml:space="preserve"> the </w:t>
      </w:r>
      <w:r w:rsidR="009C5CB6">
        <w:rPr>
          <w:rFonts w:ascii="Arial" w:eastAsia="Arial" w:hAnsi="Arial" w:cs="Arial"/>
          <w:lang w:val="en-GB"/>
        </w:rPr>
        <w:t>boy's</w:t>
      </w:r>
      <w:r w:rsidRPr="004810E2">
        <w:rPr>
          <w:rFonts w:ascii="Arial" w:eastAsia="Arial" w:hAnsi="Arial" w:cs="Arial"/>
          <w:lang w:val="en-GB"/>
        </w:rPr>
        <w:t xml:space="preserve"> right foot. The </w:t>
      </w:r>
      <w:r w:rsidR="009C5CB6">
        <w:rPr>
          <w:rFonts w:ascii="Arial" w:eastAsia="Arial" w:hAnsi="Arial" w:cs="Arial"/>
          <w:lang w:val="en-GB"/>
        </w:rPr>
        <w:t>c</w:t>
      </w:r>
      <w:r w:rsidRPr="004810E2">
        <w:rPr>
          <w:rFonts w:ascii="Arial" w:eastAsia="Arial" w:hAnsi="Arial" w:cs="Arial"/>
          <w:lang w:val="en-GB"/>
        </w:rPr>
        <w:t xml:space="preserve">hild has short brown hair, a high forehead, and a round face. </w:t>
      </w:r>
      <w:r w:rsidR="009C5CB6">
        <w:rPr>
          <w:rFonts w:ascii="Arial" w:eastAsia="Arial" w:hAnsi="Arial" w:cs="Arial"/>
          <w:lang w:val="en-GB"/>
        </w:rPr>
        <w:t>His</w:t>
      </w:r>
      <w:r w:rsidRPr="004810E2">
        <w:rPr>
          <w:rFonts w:ascii="Arial" w:eastAsia="Arial" w:hAnsi="Arial" w:cs="Arial"/>
          <w:lang w:val="en-GB"/>
        </w:rPr>
        <w:t xml:space="preserve"> eyebrows are thin brown lines. The dark eyes </w:t>
      </w:r>
      <w:r w:rsidR="009C5CB6">
        <w:rPr>
          <w:rFonts w:ascii="Arial" w:eastAsia="Arial" w:hAnsi="Arial" w:cs="Arial"/>
          <w:lang w:val="en-GB"/>
        </w:rPr>
        <w:t>look</w:t>
      </w:r>
      <w:r w:rsidRPr="004810E2">
        <w:rPr>
          <w:rFonts w:ascii="Arial" w:eastAsia="Arial" w:hAnsi="Arial" w:cs="Arial"/>
          <w:lang w:val="en-GB"/>
        </w:rPr>
        <w:t xml:space="preserve"> straight ahead. </w:t>
      </w:r>
      <w:r w:rsidR="009C5CB6">
        <w:rPr>
          <w:rFonts w:ascii="Arial" w:eastAsia="Arial" w:hAnsi="Arial" w:cs="Arial"/>
          <w:lang w:val="en-GB"/>
        </w:rPr>
        <w:t>His</w:t>
      </w:r>
      <w:r w:rsidRPr="004810E2">
        <w:rPr>
          <w:rFonts w:ascii="Arial" w:eastAsia="Arial" w:hAnsi="Arial" w:cs="Arial"/>
          <w:lang w:val="en-GB"/>
        </w:rPr>
        <w:t xml:space="preserve"> chubby cheeks are pink, and the mouth</w:t>
      </w:r>
      <w:r w:rsidR="00587C00">
        <w:rPr>
          <w:rFonts w:ascii="Arial" w:eastAsia="Arial" w:hAnsi="Arial" w:cs="Arial"/>
          <w:lang w:val="en-GB"/>
        </w:rPr>
        <w:t>, curving</w:t>
      </w:r>
      <w:r w:rsidR="009C5CB6">
        <w:rPr>
          <w:rFonts w:ascii="Arial" w:eastAsia="Arial" w:hAnsi="Arial" w:cs="Arial"/>
          <w:lang w:val="en-GB"/>
        </w:rPr>
        <w:t xml:space="preserve"> into a faint smile</w:t>
      </w:r>
      <w:r w:rsidR="00587C00">
        <w:rPr>
          <w:rFonts w:ascii="Arial" w:eastAsia="Arial" w:hAnsi="Arial" w:cs="Arial"/>
          <w:lang w:val="en-GB"/>
        </w:rPr>
        <w:t>,</w:t>
      </w:r>
      <w:r w:rsidRPr="004810E2">
        <w:rPr>
          <w:rFonts w:ascii="Arial" w:eastAsia="Arial" w:hAnsi="Arial" w:cs="Arial"/>
          <w:lang w:val="en-GB"/>
        </w:rPr>
        <w:t xml:space="preserve"> is visibly red. The baby has very large, protruding ears. </w:t>
      </w:r>
      <w:r w:rsidR="009C5CB6">
        <w:rPr>
          <w:rFonts w:ascii="Arial" w:eastAsia="Arial" w:hAnsi="Arial" w:cs="Arial"/>
          <w:lang w:val="en-GB"/>
        </w:rPr>
        <w:t>His</w:t>
      </w:r>
      <w:r w:rsidRPr="004810E2">
        <w:rPr>
          <w:rFonts w:ascii="Arial" w:eastAsia="Arial" w:hAnsi="Arial" w:cs="Arial"/>
          <w:lang w:val="en-GB"/>
        </w:rPr>
        <w:t xml:space="preserve"> naked body is light pink. In his right hand, the boy </w:t>
      </w:r>
      <w:r w:rsidR="00587C00">
        <w:rPr>
          <w:rFonts w:ascii="Arial" w:eastAsia="Arial" w:hAnsi="Arial" w:cs="Arial"/>
          <w:lang w:val="en-GB"/>
        </w:rPr>
        <w:t>holds</w:t>
      </w:r>
      <w:r w:rsidRPr="004810E2">
        <w:rPr>
          <w:rFonts w:ascii="Arial" w:eastAsia="Arial" w:hAnsi="Arial" w:cs="Arial"/>
          <w:lang w:val="en-GB"/>
        </w:rPr>
        <w:t xml:space="preserve"> a yellow ball.</w:t>
      </w:r>
    </w:p>
    <w:p w14:paraId="0000000C" w14:textId="1ED2D91B" w:rsidR="00B1321E" w:rsidRPr="003557F7" w:rsidRDefault="009C5CB6">
      <w:pPr>
        <w:spacing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It is a hollow sculpture.</w:t>
      </w:r>
    </w:p>
    <w:sectPr w:rsidR="00B1321E" w:rsidRPr="003557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630D9C5-53AB-4034-B765-A2D02374FD74}"/>
    <w:embedBold r:id="rId2" w:fontKey="{7AE5ABC7-95CA-47D8-9868-40845A44428D}"/>
    <w:embedItalic r:id="rId3" w:fontKey="{FE2DC601-A3D1-478F-B21F-F29492B6F1E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F289B7F-20B1-42EA-8AE6-1E79EE8177B2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1E"/>
    <w:rsid w:val="003557F7"/>
    <w:rsid w:val="004810E2"/>
    <w:rsid w:val="00587C00"/>
    <w:rsid w:val="009C5CB6"/>
    <w:rsid w:val="009D10A3"/>
    <w:rsid w:val="00A4737C"/>
    <w:rsid w:val="00B1321E"/>
    <w:rsid w:val="00C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FA98"/>
  <w15:docId w15:val="{5C66D78B-D5F4-4E48-A118-B33B4E0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1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1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1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1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1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1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1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1A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1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1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1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1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1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742B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B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C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0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0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5D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7CD"/>
  </w:style>
  <w:style w:type="paragraph" w:styleId="Stopka">
    <w:name w:val="footer"/>
    <w:basedOn w:val="Normalny"/>
    <w:link w:val="StopkaZnak"/>
    <w:uiPriority w:val="99"/>
    <w:unhideWhenUsed/>
    <w:rsid w:val="009B7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7CD"/>
  </w:style>
  <w:style w:type="character" w:styleId="Wzmianka">
    <w:name w:val="Mention"/>
    <w:basedOn w:val="Domylnaczcionkaakapitu"/>
    <w:uiPriority w:val="99"/>
    <w:unhideWhenUsed/>
    <w:rsid w:val="00AC6BA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YLUGqEB1ROVSjsY4AuKGKzNFQ==">CgMxLjA4AHIhMWV5M1JRV0pnTVF2d1MtUWI1QUtuaWVvbldRUWk4eWtU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Mynarska</dc:creator>
  <cp:lastModifiedBy>Joanna Łępicka</cp:lastModifiedBy>
  <cp:revision>3</cp:revision>
  <dcterms:created xsi:type="dcterms:W3CDTF">2024-08-08T01:29:00Z</dcterms:created>
  <dcterms:modified xsi:type="dcterms:W3CDTF">2024-11-25T10:33:00Z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