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F4CB"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Magdalena </w:t>
      </w:r>
      <w:proofErr w:type="spellStart"/>
      <w:r w:rsidRPr="006B5445">
        <w:rPr>
          <w:rFonts w:ascii="Times New Roman" w:hAnsi="Times New Roman" w:cs="Times New Roman"/>
          <w:sz w:val="22"/>
          <w:szCs w:val="22"/>
          <w:lang w:val="pl-PL"/>
        </w:rPr>
        <w:t>Łanuszka</w:t>
      </w:r>
      <w:proofErr w:type="spellEnd"/>
    </w:p>
    <w:p w14:paraId="6ABA1138"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Opisy do projektu </w:t>
      </w:r>
      <w:proofErr w:type="spellStart"/>
      <w:r w:rsidRPr="006B5445">
        <w:rPr>
          <w:rFonts w:ascii="Times New Roman" w:hAnsi="Times New Roman" w:cs="Times New Roman"/>
          <w:sz w:val="22"/>
          <w:szCs w:val="22"/>
          <w:lang w:val="pl-PL"/>
        </w:rPr>
        <w:t>Multisensoryczne</w:t>
      </w:r>
      <w:proofErr w:type="spellEnd"/>
      <w:r w:rsidRPr="006B5445">
        <w:rPr>
          <w:rFonts w:ascii="Times New Roman" w:hAnsi="Times New Roman" w:cs="Times New Roman"/>
          <w:sz w:val="22"/>
          <w:szCs w:val="22"/>
          <w:lang w:val="pl-PL"/>
        </w:rPr>
        <w:t xml:space="preserve"> UNESCO</w:t>
      </w:r>
    </w:p>
    <w:p w14:paraId="7F338CBF" w14:textId="77777777" w:rsidR="00BA7453" w:rsidRPr="006B5445" w:rsidRDefault="00BA7453" w:rsidP="0082485B">
      <w:pPr>
        <w:spacing w:line="360" w:lineRule="auto"/>
        <w:jc w:val="both"/>
        <w:rPr>
          <w:rFonts w:ascii="Times New Roman" w:hAnsi="Times New Roman" w:cs="Times New Roman"/>
          <w:sz w:val="22"/>
          <w:szCs w:val="22"/>
          <w:lang w:val="pl-PL"/>
        </w:rPr>
      </w:pPr>
    </w:p>
    <w:p w14:paraId="77AB81CE" w14:textId="77777777" w:rsidR="00BA7453" w:rsidRPr="006B5445" w:rsidRDefault="00BA7453" w:rsidP="0082485B">
      <w:pPr>
        <w:spacing w:line="360" w:lineRule="auto"/>
        <w:jc w:val="both"/>
        <w:rPr>
          <w:rFonts w:ascii="Times New Roman" w:hAnsi="Times New Roman" w:cs="Times New Roman"/>
          <w:sz w:val="22"/>
          <w:szCs w:val="22"/>
          <w:lang w:val="pl-PL"/>
        </w:rPr>
      </w:pPr>
    </w:p>
    <w:p w14:paraId="5DF92F2A" w14:textId="77777777" w:rsidR="00920B16" w:rsidRPr="006B5445" w:rsidRDefault="00920B16" w:rsidP="0082485B">
      <w:pPr>
        <w:spacing w:line="360" w:lineRule="auto"/>
        <w:jc w:val="both"/>
        <w:rPr>
          <w:rFonts w:ascii="Times New Roman" w:hAnsi="Times New Roman" w:cs="Times New Roman"/>
          <w:b/>
          <w:i/>
          <w:sz w:val="36"/>
          <w:szCs w:val="36"/>
          <w:u w:val="single"/>
          <w:lang w:val="pl-PL"/>
        </w:rPr>
      </w:pPr>
      <w:r w:rsidRPr="006B5445">
        <w:rPr>
          <w:rFonts w:ascii="Times New Roman" w:hAnsi="Times New Roman" w:cs="Times New Roman"/>
          <w:b/>
          <w:i/>
          <w:sz w:val="36"/>
          <w:szCs w:val="36"/>
          <w:u w:val="single"/>
          <w:lang w:val="pl-PL"/>
        </w:rPr>
        <w:t xml:space="preserve">Binarowa – kościół św. Michała Archanioła. </w:t>
      </w:r>
    </w:p>
    <w:p w14:paraId="3B933DB8" w14:textId="77777777" w:rsidR="00920B16" w:rsidRPr="006B5445" w:rsidRDefault="00920B16" w:rsidP="0082485B">
      <w:pPr>
        <w:spacing w:line="360" w:lineRule="auto"/>
        <w:jc w:val="both"/>
        <w:rPr>
          <w:rFonts w:ascii="Times New Roman" w:hAnsi="Times New Roman" w:cs="Times New Roman"/>
          <w:lang w:val="pl-PL"/>
        </w:rPr>
      </w:pPr>
    </w:p>
    <w:p w14:paraId="1AB37F0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Królewska wieś Binarowa, lokowana przez Kazimierza Wielkiego w 1348, miała swój kościół parafialny już w początkach XV wieku – był on drewniany i uległ zniszczeniu z końcem XV wieku (prawdopodobnie spłonął w 1493 r.). Obecny kościół wybudowano </w:t>
      </w:r>
      <w:r w:rsidR="006E1F2A" w:rsidRPr="006B5445">
        <w:rPr>
          <w:rFonts w:ascii="Times New Roman" w:hAnsi="Times New Roman" w:cs="Times New Roman"/>
          <w:lang w:val="pl-PL"/>
        </w:rPr>
        <w:t xml:space="preserve">w konstrukcji zrębowej (czyli takiej, gdzie poziome bale składające się na ściany zachodzą na siebie w narożnikach "na zakładkę", dzięki odpowiednim wycięciom – tak konstruowane budowle wznoszono bez użycia gwoździ) </w:t>
      </w:r>
      <w:r w:rsidRPr="006B5445">
        <w:rPr>
          <w:rFonts w:ascii="Times New Roman" w:hAnsi="Times New Roman" w:cs="Times New Roman"/>
          <w:lang w:val="pl-PL"/>
        </w:rPr>
        <w:t xml:space="preserve">na przełomie XV i XVI wieku: składa się z prostokątnej nawy i węższego od niej prezbiterium zamkniętego trójbocznie, całość jest przykryta stropami, </w:t>
      </w:r>
      <w:r w:rsidR="006F51B1">
        <w:rPr>
          <w:rFonts w:ascii="Times New Roman" w:hAnsi="Times New Roman" w:cs="Times New Roman"/>
          <w:lang w:val="pl-PL"/>
        </w:rPr>
        <w:t xml:space="preserve">                    </w:t>
      </w:r>
      <w:r w:rsidRPr="006B5445">
        <w:rPr>
          <w:rFonts w:ascii="Times New Roman" w:hAnsi="Times New Roman" w:cs="Times New Roman"/>
          <w:lang w:val="pl-PL"/>
        </w:rPr>
        <w:t xml:space="preserve">a w nawie pojawiają się tzw. </w:t>
      </w:r>
      <w:proofErr w:type="spellStart"/>
      <w:r w:rsidRPr="006B5445">
        <w:rPr>
          <w:rFonts w:ascii="Times New Roman" w:hAnsi="Times New Roman" w:cs="Times New Roman"/>
          <w:lang w:val="pl-PL"/>
        </w:rPr>
        <w:t>zaskrzynienia</w:t>
      </w:r>
      <w:proofErr w:type="spellEnd"/>
      <w:r w:rsidRPr="006B5445">
        <w:rPr>
          <w:rFonts w:ascii="Times New Roman" w:hAnsi="Times New Roman" w:cs="Times New Roman"/>
          <w:lang w:val="pl-PL"/>
        </w:rPr>
        <w:t xml:space="preserve"> (nadwieszone pod stopem przy ścianach bocznych</w:t>
      </w:r>
      <w:r w:rsidR="006E1F2A" w:rsidRPr="006B5445">
        <w:rPr>
          <w:rFonts w:ascii="Times New Roman" w:hAnsi="Times New Roman" w:cs="Times New Roman"/>
          <w:lang w:val="pl-PL"/>
        </w:rPr>
        <w:t xml:space="preserve"> przedłużone na nawę bale górnej części bocznych ścian prezbiterium)</w:t>
      </w:r>
      <w:r w:rsidRPr="006B5445">
        <w:rPr>
          <w:rFonts w:ascii="Times New Roman" w:hAnsi="Times New Roman" w:cs="Times New Roman"/>
          <w:lang w:val="pl-PL"/>
        </w:rPr>
        <w:t xml:space="preserve">. Wieża, wzniesiona od zachodu w konstrukcji słupowej w 1596 roku, jest najstarszą zachowaną tego typu dobudówką do drewnianego kościoła w Polsce (większość tego rodzaju wież wznoszono dopiero w XVII wieku). W 1601 roku wykonano malowidła na zewnątrz, które później znalazły się pod szalunkiem. W latach 1641-1650 dobudowano kaplicę Aniołów Stróżów i chór muzyczny, a także powiększono okna </w:t>
      </w:r>
      <w:r w:rsidR="006F51B1">
        <w:rPr>
          <w:rFonts w:ascii="Times New Roman" w:hAnsi="Times New Roman" w:cs="Times New Roman"/>
          <w:lang w:val="pl-PL"/>
        </w:rPr>
        <w:t xml:space="preserve">              </w:t>
      </w:r>
      <w:r w:rsidRPr="006B5445">
        <w:rPr>
          <w:rFonts w:ascii="Times New Roman" w:hAnsi="Times New Roman" w:cs="Times New Roman"/>
          <w:lang w:val="pl-PL"/>
        </w:rPr>
        <w:t xml:space="preserve">i wykonano dekorację malarską.  Prowadzone od końca XIX w. prace renowacyjne </w:t>
      </w:r>
      <w:r w:rsidR="006F51B1">
        <w:rPr>
          <w:rFonts w:ascii="Times New Roman" w:hAnsi="Times New Roman" w:cs="Times New Roman"/>
          <w:lang w:val="pl-PL"/>
        </w:rPr>
        <w:t xml:space="preserve">              </w:t>
      </w:r>
      <w:r w:rsidRPr="006B5445">
        <w:rPr>
          <w:rFonts w:ascii="Times New Roman" w:hAnsi="Times New Roman" w:cs="Times New Roman"/>
          <w:lang w:val="pl-PL"/>
        </w:rPr>
        <w:t xml:space="preserve">w kościele zakończyły się w 1908 roku decyzją o pokryciu świątyni blachą </w:t>
      </w:r>
      <w:r w:rsidR="006F51B1">
        <w:rPr>
          <w:rFonts w:ascii="Times New Roman" w:hAnsi="Times New Roman" w:cs="Times New Roman"/>
          <w:lang w:val="pl-PL"/>
        </w:rPr>
        <w:t xml:space="preserve">                         </w:t>
      </w:r>
      <w:r w:rsidRPr="006B5445">
        <w:rPr>
          <w:rFonts w:ascii="Times New Roman" w:hAnsi="Times New Roman" w:cs="Times New Roman"/>
          <w:lang w:val="pl-PL"/>
        </w:rPr>
        <w:t xml:space="preserve">i szalunkiem pomalowanym na żółto, co zniekształciło i zeszpeciło zewnętrzny wygląd zabytku. Aby utrzymać ciężar blachy, we wnętrzu kościoła umieszczono arkady na filarach. Na przełomie XX i XXI wieku usunięto blachę, rekonstruując nakrycie wieży oraz przywracając gonty na dachu. W 2003 r. Piotr i Tadeusz Łopatkiewiczowie odnaleźli w zbiorach Muzeum Uniwersytetu Jagiellońskiego szkicownik Józefa Mehoffera z 1889 r, zawierający m.in. rysunek kościoła </w:t>
      </w:r>
      <w:r w:rsidR="006F51B1">
        <w:rPr>
          <w:rFonts w:ascii="Times New Roman" w:hAnsi="Times New Roman" w:cs="Times New Roman"/>
          <w:lang w:val="pl-PL"/>
        </w:rPr>
        <w:t xml:space="preserve">                         </w:t>
      </w:r>
      <w:r w:rsidRPr="006B5445">
        <w:rPr>
          <w:rFonts w:ascii="Times New Roman" w:hAnsi="Times New Roman" w:cs="Times New Roman"/>
          <w:lang w:val="pl-PL"/>
        </w:rPr>
        <w:t xml:space="preserve">w Binarowej – dzięki temu wiemy, że rekonstrukcja zachodniej części kościoła została zrealizowana naprawdę trafnie. </w:t>
      </w:r>
      <w:r w:rsidR="006B5445" w:rsidRPr="006B5445">
        <w:rPr>
          <w:rFonts w:ascii="Times New Roman" w:hAnsi="Times New Roman" w:cs="Times New Roman"/>
          <w:lang w:val="pl-PL"/>
        </w:rPr>
        <w:t xml:space="preserve">Również </w:t>
      </w:r>
      <w:r w:rsidR="006B5445" w:rsidRPr="00E25525">
        <w:rPr>
          <w:rFonts w:ascii="Times New Roman" w:hAnsi="Times New Roman" w:cs="Times New Roman"/>
          <w:lang w:val="pl-PL"/>
        </w:rPr>
        <w:t>w 2003 roku kościół został</w:t>
      </w:r>
      <w:r w:rsidR="006F51B1">
        <w:rPr>
          <w:rFonts w:ascii="Times New Roman" w:hAnsi="Times New Roman" w:cs="Times New Roman"/>
          <w:lang w:val="pl-PL"/>
        </w:rPr>
        <w:t xml:space="preserve"> </w:t>
      </w:r>
      <w:r w:rsidR="006B5445" w:rsidRPr="00E25525">
        <w:rPr>
          <w:rFonts w:ascii="Times New Roman" w:hAnsi="Times New Roman" w:cs="Times New Roman"/>
          <w:lang w:val="pl-PL"/>
        </w:rPr>
        <w:t>wpisany</w:t>
      </w:r>
      <w:r w:rsidR="006F51B1">
        <w:rPr>
          <w:rFonts w:ascii="Times New Roman" w:hAnsi="Times New Roman" w:cs="Times New Roman"/>
          <w:lang w:val="pl-PL"/>
        </w:rPr>
        <w:t xml:space="preserve"> </w:t>
      </w:r>
      <w:r w:rsidR="006B5445" w:rsidRPr="00E25525">
        <w:rPr>
          <w:rFonts w:ascii="Times New Roman" w:hAnsi="Times New Roman" w:cs="Times New Roman"/>
          <w:lang w:val="pl-PL"/>
        </w:rPr>
        <w:t>na</w:t>
      </w:r>
      <w:r w:rsidR="006F51B1">
        <w:rPr>
          <w:rFonts w:ascii="Times New Roman" w:hAnsi="Times New Roman" w:cs="Times New Roman"/>
          <w:lang w:val="pl-PL"/>
        </w:rPr>
        <w:t xml:space="preserve"> </w:t>
      </w:r>
      <w:r w:rsidR="006B5445" w:rsidRPr="00E25525">
        <w:rPr>
          <w:rFonts w:ascii="Times New Roman" w:hAnsi="Times New Roman" w:cs="Times New Roman"/>
          <w:lang w:val="pl-PL"/>
        </w:rPr>
        <w:t>listę</w:t>
      </w:r>
      <w:r w:rsidR="006F51B1">
        <w:rPr>
          <w:rFonts w:ascii="Times New Roman" w:hAnsi="Times New Roman" w:cs="Times New Roman"/>
          <w:lang w:val="pl-PL"/>
        </w:rPr>
        <w:t xml:space="preserve"> </w:t>
      </w:r>
      <w:r w:rsidR="006B5445" w:rsidRPr="00E25525">
        <w:rPr>
          <w:rFonts w:ascii="Times New Roman" w:hAnsi="Times New Roman" w:cs="Times New Roman"/>
          <w:lang w:val="pl-PL"/>
        </w:rPr>
        <w:t>Światowego</w:t>
      </w:r>
      <w:r w:rsidR="006F51B1">
        <w:rPr>
          <w:rFonts w:ascii="Times New Roman" w:hAnsi="Times New Roman" w:cs="Times New Roman"/>
          <w:lang w:val="pl-PL"/>
        </w:rPr>
        <w:t xml:space="preserve"> </w:t>
      </w:r>
      <w:r w:rsidR="006B5445" w:rsidRPr="00E25525">
        <w:rPr>
          <w:rFonts w:ascii="Times New Roman" w:hAnsi="Times New Roman" w:cs="Times New Roman"/>
          <w:lang w:val="pl-PL"/>
        </w:rPr>
        <w:t>Dziedzictwa UNESCO</w:t>
      </w:r>
      <w:r w:rsidR="00422D0A">
        <w:rPr>
          <w:rFonts w:ascii="Times New Roman" w:hAnsi="Times New Roman" w:cs="Times New Roman"/>
          <w:lang w:val="pl-PL"/>
        </w:rPr>
        <w:t>.</w:t>
      </w:r>
    </w:p>
    <w:p w14:paraId="731E134D" w14:textId="77777777" w:rsidR="00920B16" w:rsidRPr="006B5445" w:rsidRDefault="00920B16" w:rsidP="0082485B">
      <w:pPr>
        <w:spacing w:line="360" w:lineRule="auto"/>
        <w:jc w:val="both"/>
        <w:rPr>
          <w:rFonts w:ascii="Times New Roman" w:hAnsi="Times New Roman" w:cs="Times New Roman"/>
          <w:lang w:val="pl-PL"/>
        </w:rPr>
      </w:pPr>
    </w:p>
    <w:p w14:paraId="63D75B4B"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lastRenderedPageBreak/>
        <w:t>Ciekawostka – inskrypcje w kościele.</w:t>
      </w:r>
    </w:p>
    <w:p w14:paraId="57D642DB"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Skąd wiemy, kiedy następowały przebudowy i zmiany wystroju kościoła </w:t>
      </w:r>
      <w:r w:rsidR="001F541A">
        <w:rPr>
          <w:rFonts w:ascii="Times New Roman" w:hAnsi="Times New Roman" w:cs="Times New Roman"/>
          <w:lang w:val="pl-PL"/>
        </w:rPr>
        <w:t xml:space="preserve">                             </w:t>
      </w:r>
      <w:r w:rsidRPr="006B5445">
        <w:rPr>
          <w:rFonts w:ascii="Times New Roman" w:hAnsi="Times New Roman" w:cs="Times New Roman"/>
          <w:lang w:val="pl-PL"/>
        </w:rPr>
        <w:t xml:space="preserve">w Binarowej? Część dat znamy po prostu z inskrypcji zachowanych w samej budowli. Data </w:t>
      </w:r>
      <w:r w:rsidRPr="006B5445">
        <w:rPr>
          <w:rFonts w:ascii="Times New Roman" w:hAnsi="Times New Roman" w:cs="Times New Roman"/>
          <w:i/>
          <w:lang w:val="pl-PL"/>
        </w:rPr>
        <w:t>1596</w:t>
      </w:r>
      <w:r w:rsidRPr="006B5445">
        <w:rPr>
          <w:rFonts w:ascii="Times New Roman" w:hAnsi="Times New Roman" w:cs="Times New Roman"/>
          <w:lang w:val="pl-PL"/>
        </w:rPr>
        <w:t xml:space="preserve"> została umieszczona na narożnym, południowo-zachodnim słupie wieżowym, kilkadziesiąt centymetrów nad poziomem podłogi – to wtedy powstała wieża. Na zewnętrznej ścianie nawy w narożu południowo-wschodnim znaleziono wyrytą inskrypcję </w:t>
      </w:r>
      <w:r w:rsidRPr="006B5445">
        <w:rPr>
          <w:rFonts w:ascii="Times New Roman" w:hAnsi="Times New Roman" w:cs="Times New Roman"/>
          <w:i/>
          <w:lang w:val="pl-PL"/>
        </w:rPr>
        <w:t>Pomalowano 1601</w:t>
      </w:r>
      <w:r w:rsidR="00723C08">
        <w:rPr>
          <w:rFonts w:ascii="Times New Roman" w:hAnsi="Times New Roman" w:cs="Times New Roman"/>
          <w:lang w:val="pl-PL"/>
        </w:rPr>
        <w:t xml:space="preserve">; </w:t>
      </w:r>
      <w:r w:rsidRPr="006B5445">
        <w:rPr>
          <w:rFonts w:ascii="Times New Roman" w:hAnsi="Times New Roman" w:cs="Times New Roman"/>
          <w:lang w:val="pl-PL"/>
        </w:rPr>
        <w:t xml:space="preserve">niewykluczone, że wówczas także dostawiono do ściany </w:t>
      </w:r>
      <w:r w:rsidRPr="005B71C0">
        <w:rPr>
          <w:rFonts w:ascii="Times New Roman" w:hAnsi="Times New Roman" w:cs="Times New Roman"/>
          <w:lang w:val="pl-PL"/>
        </w:rPr>
        <w:t>południowej kostnicę, wzmiankowaną j</w:t>
      </w:r>
      <w:r w:rsidR="00723C08" w:rsidRPr="005B71C0">
        <w:rPr>
          <w:rFonts w:ascii="Times New Roman" w:hAnsi="Times New Roman" w:cs="Times New Roman"/>
          <w:lang w:val="pl-PL"/>
        </w:rPr>
        <w:t xml:space="preserve">ako "nowa" w źródłach z 1602 r. (ówczesne kostnice na przykościelnych cmentarzach były budynkami służącymi składowaniu kości wykopanych z ziemi w czasie składania nowych pochówków – po likwidacji cmentarzy w XIX wieku </w:t>
      </w:r>
      <w:r w:rsidR="00C977F5" w:rsidRPr="005B71C0">
        <w:rPr>
          <w:rFonts w:ascii="Times New Roman" w:hAnsi="Times New Roman" w:cs="Times New Roman"/>
          <w:lang w:val="pl-PL"/>
        </w:rPr>
        <w:t>część</w:t>
      </w:r>
      <w:r w:rsidR="00723C08" w:rsidRPr="005B71C0">
        <w:rPr>
          <w:rFonts w:ascii="Times New Roman" w:hAnsi="Times New Roman" w:cs="Times New Roman"/>
          <w:lang w:val="pl-PL"/>
        </w:rPr>
        <w:t xml:space="preserve"> tego typu budowli rozebrano). </w:t>
      </w:r>
      <w:r w:rsidRPr="006B5445">
        <w:rPr>
          <w:rFonts w:ascii="Times New Roman" w:hAnsi="Times New Roman" w:cs="Times New Roman"/>
          <w:lang w:val="pl-PL"/>
        </w:rPr>
        <w:t xml:space="preserve">Na jednej </w:t>
      </w:r>
      <w:r w:rsidR="001F541A">
        <w:rPr>
          <w:rFonts w:ascii="Times New Roman" w:hAnsi="Times New Roman" w:cs="Times New Roman"/>
          <w:lang w:val="pl-PL"/>
        </w:rPr>
        <w:t xml:space="preserve">                </w:t>
      </w:r>
      <w:r w:rsidRPr="006B5445">
        <w:rPr>
          <w:rFonts w:ascii="Times New Roman" w:hAnsi="Times New Roman" w:cs="Times New Roman"/>
          <w:lang w:val="pl-PL"/>
        </w:rPr>
        <w:t xml:space="preserve">z belek górnej części wieży wyryta została data </w:t>
      </w:r>
      <w:r w:rsidRPr="006B5445">
        <w:rPr>
          <w:rFonts w:ascii="Times New Roman" w:hAnsi="Times New Roman" w:cs="Times New Roman"/>
          <w:i/>
          <w:lang w:val="pl-PL"/>
        </w:rPr>
        <w:t>1646</w:t>
      </w:r>
      <w:r w:rsidRPr="006B5445">
        <w:rPr>
          <w:rFonts w:ascii="Times New Roman" w:hAnsi="Times New Roman" w:cs="Times New Roman"/>
          <w:lang w:val="pl-PL"/>
        </w:rPr>
        <w:t xml:space="preserve"> oraz imię </w:t>
      </w:r>
      <w:proofErr w:type="spellStart"/>
      <w:r w:rsidRPr="006B5445">
        <w:rPr>
          <w:rFonts w:ascii="Times New Roman" w:hAnsi="Times New Roman" w:cs="Times New Roman"/>
          <w:i/>
          <w:lang w:val="pl-PL"/>
        </w:rPr>
        <w:t>Mathias</w:t>
      </w:r>
      <w:proofErr w:type="spellEnd"/>
      <w:r w:rsidRPr="006B5445">
        <w:rPr>
          <w:rFonts w:ascii="Times New Roman" w:hAnsi="Times New Roman" w:cs="Times New Roman"/>
          <w:lang w:val="pl-PL"/>
        </w:rPr>
        <w:t xml:space="preserve"> – zapewne cieśla o tym imieniu wówczas wykonał zwieńczenie wieży. </w:t>
      </w:r>
    </w:p>
    <w:p w14:paraId="51CFBA0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Wśród liter umieszczonych w późnogotyckiej dekoracji stropu można wyróżnić </w:t>
      </w:r>
      <w:r w:rsidRPr="006B5445">
        <w:rPr>
          <w:rFonts w:ascii="Times New Roman" w:hAnsi="Times New Roman" w:cs="Times New Roman"/>
          <w:i/>
          <w:lang w:val="pl-PL"/>
        </w:rPr>
        <w:t>M</w:t>
      </w:r>
      <w:r w:rsidRPr="006B5445">
        <w:rPr>
          <w:rFonts w:ascii="Times New Roman" w:hAnsi="Times New Roman" w:cs="Times New Roman"/>
          <w:lang w:val="pl-PL"/>
        </w:rPr>
        <w:t xml:space="preserve">, </w:t>
      </w:r>
      <w:r w:rsidRPr="006B5445">
        <w:rPr>
          <w:rFonts w:ascii="Times New Roman" w:hAnsi="Times New Roman" w:cs="Times New Roman"/>
          <w:i/>
          <w:lang w:val="pl-PL"/>
        </w:rPr>
        <w:t>K</w:t>
      </w:r>
      <w:r w:rsidRPr="006B5445">
        <w:rPr>
          <w:rFonts w:ascii="Times New Roman" w:hAnsi="Times New Roman" w:cs="Times New Roman"/>
          <w:lang w:val="pl-PL"/>
        </w:rPr>
        <w:t xml:space="preserve"> i </w:t>
      </w:r>
      <w:r w:rsidRPr="006B5445">
        <w:rPr>
          <w:rFonts w:ascii="Times New Roman" w:hAnsi="Times New Roman" w:cs="Times New Roman"/>
          <w:i/>
          <w:lang w:val="pl-PL"/>
        </w:rPr>
        <w:t>B</w:t>
      </w:r>
      <w:r w:rsidRPr="006B5445">
        <w:rPr>
          <w:rFonts w:ascii="Times New Roman" w:hAnsi="Times New Roman" w:cs="Times New Roman"/>
          <w:lang w:val="pl-PL"/>
        </w:rPr>
        <w:t xml:space="preserve"> – mogą to być inicjały artysty, którego w niektórych publikacjach określono </w:t>
      </w:r>
      <w:r w:rsidR="001F541A">
        <w:rPr>
          <w:rFonts w:ascii="Times New Roman" w:hAnsi="Times New Roman" w:cs="Times New Roman"/>
          <w:lang w:val="pl-PL"/>
        </w:rPr>
        <w:t xml:space="preserve">                  </w:t>
      </w:r>
      <w:r w:rsidRPr="006B5445">
        <w:rPr>
          <w:rFonts w:ascii="Times New Roman" w:hAnsi="Times New Roman" w:cs="Times New Roman"/>
          <w:lang w:val="pl-PL"/>
        </w:rPr>
        <w:t xml:space="preserve">w związku z tym mianem Monografisty MKB. Strop ten został udekorowany malowidłami </w:t>
      </w:r>
      <w:r w:rsidR="006E1F2A" w:rsidRPr="006B5445">
        <w:rPr>
          <w:rFonts w:ascii="Times New Roman" w:hAnsi="Times New Roman" w:cs="Times New Roman"/>
          <w:lang w:val="pl-PL"/>
        </w:rPr>
        <w:t xml:space="preserve">patronowymi (czyli stworzonymi przy użyciu szablonów, zwanych patronami) </w:t>
      </w:r>
      <w:r w:rsidRPr="006B5445">
        <w:rPr>
          <w:rFonts w:ascii="Times New Roman" w:hAnsi="Times New Roman" w:cs="Times New Roman"/>
          <w:lang w:val="pl-PL"/>
        </w:rPr>
        <w:t>w początkach XVI wieku.</w:t>
      </w:r>
    </w:p>
    <w:p w14:paraId="291F882A" w14:textId="77777777" w:rsidR="00723C08"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Na słupie dźwigającym chór muzyczny wyryto napis RESTAURATUM A.D. 1.6.4.1., oraz litery I. K. P. B., które mogą wskazywać na to, że główna część siedemnastowiecznych prac w kościele była realizowana z inicjatywy p</w:t>
      </w:r>
      <w:r w:rsidR="00A60C99">
        <w:rPr>
          <w:rFonts w:ascii="Times New Roman" w:hAnsi="Times New Roman" w:cs="Times New Roman"/>
          <w:lang w:val="pl-PL"/>
        </w:rPr>
        <w:t xml:space="preserve">roboszcza </w:t>
      </w:r>
      <w:proofErr w:type="spellStart"/>
      <w:r w:rsidR="00A60C99">
        <w:rPr>
          <w:rFonts w:ascii="Times New Roman" w:hAnsi="Times New Roman" w:cs="Times New Roman"/>
          <w:lang w:val="pl-PL"/>
        </w:rPr>
        <w:t>binarowskiego</w:t>
      </w:r>
      <w:proofErr w:type="spellEnd"/>
      <w:r w:rsidR="001F541A">
        <w:rPr>
          <w:rFonts w:ascii="Times New Roman" w:hAnsi="Times New Roman" w:cs="Times New Roman"/>
          <w:lang w:val="pl-PL"/>
        </w:rPr>
        <w:t>,</w:t>
      </w:r>
      <w:r w:rsidR="00A60C99">
        <w:rPr>
          <w:rFonts w:ascii="Times New Roman" w:hAnsi="Times New Roman" w:cs="Times New Roman"/>
          <w:lang w:val="pl-PL"/>
        </w:rPr>
        <w:t xml:space="preserve"> Jana Ka</w:t>
      </w:r>
      <w:r w:rsidRPr="006B5445">
        <w:rPr>
          <w:rFonts w:ascii="Times New Roman" w:hAnsi="Times New Roman" w:cs="Times New Roman"/>
          <w:lang w:val="pl-PL"/>
        </w:rPr>
        <w:t>niowskiego</w:t>
      </w:r>
      <w:r w:rsidR="005E6A45">
        <w:rPr>
          <w:rFonts w:ascii="Times New Roman" w:hAnsi="Times New Roman" w:cs="Times New Roman"/>
          <w:lang w:val="pl-PL"/>
        </w:rPr>
        <w:t xml:space="preserve"> (łac. </w:t>
      </w:r>
      <w:proofErr w:type="spellStart"/>
      <w:r w:rsidR="00D31FF5">
        <w:rPr>
          <w:rFonts w:ascii="Times New Roman" w:hAnsi="Times New Roman" w:cs="Times New Roman"/>
          <w:i/>
          <w:lang w:val="pl-PL"/>
        </w:rPr>
        <w:t>Io</w:t>
      </w:r>
      <w:r w:rsidR="0082485B">
        <w:rPr>
          <w:rFonts w:ascii="Times New Roman" w:hAnsi="Times New Roman" w:cs="Times New Roman"/>
          <w:i/>
          <w:lang w:val="pl-PL"/>
        </w:rPr>
        <w:t>annes</w:t>
      </w:r>
      <w:proofErr w:type="spellEnd"/>
      <w:r w:rsidR="0082485B">
        <w:rPr>
          <w:rFonts w:ascii="Times New Roman" w:hAnsi="Times New Roman" w:cs="Times New Roman"/>
          <w:i/>
          <w:lang w:val="pl-PL"/>
        </w:rPr>
        <w:t xml:space="preserve"> Ka</w:t>
      </w:r>
      <w:r w:rsidR="005E6A45" w:rsidRPr="00D31FF5">
        <w:rPr>
          <w:rFonts w:ascii="Times New Roman" w:hAnsi="Times New Roman" w:cs="Times New Roman"/>
          <w:i/>
          <w:lang w:val="pl-PL"/>
        </w:rPr>
        <w:t xml:space="preserve">niowski </w:t>
      </w:r>
      <w:proofErr w:type="spellStart"/>
      <w:r w:rsidR="00D31FF5" w:rsidRPr="00D31FF5">
        <w:rPr>
          <w:rFonts w:ascii="Times New Roman" w:hAnsi="Times New Roman" w:cs="Times New Roman"/>
          <w:i/>
          <w:lang w:val="pl-PL"/>
        </w:rPr>
        <w:t>Plebanus</w:t>
      </w:r>
      <w:proofErr w:type="spellEnd"/>
      <w:r w:rsidR="001F541A">
        <w:rPr>
          <w:rFonts w:ascii="Times New Roman" w:hAnsi="Times New Roman" w:cs="Times New Roman"/>
          <w:i/>
          <w:lang w:val="pl-PL"/>
        </w:rPr>
        <w:t xml:space="preserve"> </w:t>
      </w:r>
      <w:proofErr w:type="spellStart"/>
      <w:r w:rsidR="005E6A45" w:rsidRPr="00D31FF5">
        <w:rPr>
          <w:rFonts w:ascii="Times New Roman" w:hAnsi="Times New Roman" w:cs="Times New Roman"/>
          <w:i/>
          <w:lang w:val="pl-PL"/>
        </w:rPr>
        <w:t>Binar</w:t>
      </w:r>
      <w:r w:rsidR="00D31FF5" w:rsidRPr="00D31FF5">
        <w:rPr>
          <w:rFonts w:ascii="Times New Roman" w:hAnsi="Times New Roman" w:cs="Times New Roman"/>
          <w:i/>
          <w:lang w:val="pl-PL"/>
        </w:rPr>
        <w:t>ovi</w:t>
      </w:r>
      <w:r w:rsidR="005E6A45" w:rsidRPr="00D31FF5">
        <w:rPr>
          <w:rFonts w:ascii="Times New Roman" w:hAnsi="Times New Roman" w:cs="Times New Roman"/>
          <w:i/>
          <w:lang w:val="pl-PL"/>
        </w:rPr>
        <w:t>ensis</w:t>
      </w:r>
      <w:proofErr w:type="spellEnd"/>
      <w:r w:rsidR="005E6A45">
        <w:rPr>
          <w:rFonts w:ascii="Times New Roman" w:hAnsi="Times New Roman" w:cs="Times New Roman"/>
          <w:lang w:val="pl-PL"/>
        </w:rPr>
        <w:t>)</w:t>
      </w:r>
      <w:r w:rsidRPr="006B5445">
        <w:rPr>
          <w:rFonts w:ascii="Times New Roman" w:hAnsi="Times New Roman" w:cs="Times New Roman"/>
          <w:lang w:val="pl-PL"/>
        </w:rPr>
        <w:t>. Pod belką wieńczącą parapet ch</w:t>
      </w:r>
      <w:r w:rsidR="003E60F9">
        <w:rPr>
          <w:rFonts w:ascii="Times New Roman" w:hAnsi="Times New Roman" w:cs="Times New Roman"/>
          <w:lang w:val="pl-PL"/>
        </w:rPr>
        <w:t>ó</w:t>
      </w:r>
      <w:r w:rsidRPr="006B5445">
        <w:rPr>
          <w:rFonts w:ascii="Times New Roman" w:hAnsi="Times New Roman" w:cs="Times New Roman"/>
          <w:lang w:val="pl-PL"/>
        </w:rPr>
        <w:t>ru muzycznego widnieje napis COLORIBUS EXORNATUM FOELICITIER: ANNO DOMINI. 1643. MAY. 23. W prezbiterium n</w:t>
      </w:r>
      <w:r w:rsidR="006B5445" w:rsidRPr="006B5445">
        <w:rPr>
          <w:rFonts w:ascii="Times New Roman" w:hAnsi="Times New Roman" w:cs="Times New Roman"/>
          <w:lang w:val="pl-PL"/>
        </w:rPr>
        <w:t>atomiast znalazła się data 16</w:t>
      </w:r>
      <w:r w:rsidRPr="006B5445">
        <w:rPr>
          <w:rFonts w:ascii="Times New Roman" w:hAnsi="Times New Roman" w:cs="Times New Roman"/>
          <w:lang w:val="pl-PL"/>
        </w:rPr>
        <w:t>50. W zakrystii wreszcie odnajdziemy datę 1670 oraz napis IGNI M PH B P B., co zapewne odnosi się do kolejnego tutejszego proboszcza, Ignacego M</w:t>
      </w:r>
      <w:r w:rsidR="0082485B">
        <w:rPr>
          <w:rFonts w:ascii="Times New Roman" w:hAnsi="Times New Roman" w:cs="Times New Roman"/>
          <w:lang w:val="pl-PL"/>
        </w:rPr>
        <w:t xml:space="preserve">arkowicza, bakałarza filozofii (łac. </w:t>
      </w:r>
      <w:proofErr w:type="spellStart"/>
      <w:r w:rsidR="0082485B" w:rsidRPr="0082485B">
        <w:rPr>
          <w:rFonts w:ascii="Times New Roman" w:hAnsi="Times New Roman" w:cs="Times New Roman"/>
          <w:i/>
          <w:lang w:val="pl-PL"/>
        </w:rPr>
        <w:t>Ignatius</w:t>
      </w:r>
      <w:proofErr w:type="spellEnd"/>
      <w:r w:rsidR="0082485B" w:rsidRPr="0082485B">
        <w:rPr>
          <w:rFonts w:ascii="Times New Roman" w:hAnsi="Times New Roman" w:cs="Times New Roman"/>
          <w:i/>
          <w:lang w:val="pl-PL"/>
        </w:rPr>
        <w:t xml:space="preserve"> Markowic </w:t>
      </w:r>
      <w:proofErr w:type="spellStart"/>
      <w:r w:rsidR="0082485B" w:rsidRPr="0082485B">
        <w:rPr>
          <w:rFonts w:ascii="Times New Roman" w:hAnsi="Times New Roman" w:cs="Times New Roman"/>
          <w:i/>
          <w:lang w:val="pl-PL"/>
        </w:rPr>
        <w:t>Philosophiae</w:t>
      </w:r>
      <w:proofErr w:type="spellEnd"/>
      <w:r w:rsidR="001F541A">
        <w:rPr>
          <w:rFonts w:ascii="Times New Roman" w:hAnsi="Times New Roman" w:cs="Times New Roman"/>
          <w:i/>
          <w:lang w:val="pl-PL"/>
        </w:rPr>
        <w:t xml:space="preserve"> </w:t>
      </w:r>
      <w:proofErr w:type="spellStart"/>
      <w:r w:rsidR="0082485B" w:rsidRPr="0082485B">
        <w:rPr>
          <w:rFonts w:ascii="Times New Roman" w:hAnsi="Times New Roman" w:cs="Times New Roman"/>
          <w:i/>
          <w:lang w:val="pl-PL"/>
        </w:rPr>
        <w:t>Baccalaureus</w:t>
      </w:r>
      <w:proofErr w:type="spellEnd"/>
      <w:r w:rsidR="001F541A">
        <w:rPr>
          <w:rFonts w:ascii="Times New Roman" w:hAnsi="Times New Roman" w:cs="Times New Roman"/>
          <w:i/>
          <w:lang w:val="pl-PL"/>
        </w:rPr>
        <w:t xml:space="preserve"> </w:t>
      </w:r>
      <w:proofErr w:type="spellStart"/>
      <w:r w:rsidR="0082485B" w:rsidRPr="0082485B">
        <w:rPr>
          <w:rFonts w:ascii="Times New Roman" w:hAnsi="Times New Roman" w:cs="Times New Roman"/>
          <w:i/>
          <w:lang w:val="pl-PL"/>
        </w:rPr>
        <w:t>Plebanus</w:t>
      </w:r>
      <w:proofErr w:type="spellEnd"/>
      <w:r w:rsidR="001F541A">
        <w:rPr>
          <w:rFonts w:ascii="Times New Roman" w:hAnsi="Times New Roman" w:cs="Times New Roman"/>
          <w:i/>
          <w:lang w:val="pl-PL"/>
        </w:rPr>
        <w:t xml:space="preserve"> </w:t>
      </w:r>
      <w:proofErr w:type="spellStart"/>
      <w:r w:rsidR="0082485B" w:rsidRPr="0082485B">
        <w:rPr>
          <w:rFonts w:ascii="Times New Roman" w:hAnsi="Times New Roman" w:cs="Times New Roman"/>
          <w:i/>
          <w:lang w:val="pl-PL"/>
        </w:rPr>
        <w:t>Binaroviensis</w:t>
      </w:r>
      <w:proofErr w:type="spellEnd"/>
      <w:r w:rsidR="0082485B">
        <w:rPr>
          <w:rFonts w:ascii="Times New Roman" w:hAnsi="Times New Roman" w:cs="Times New Roman"/>
          <w:lang w:val="pl-PL"/>
        </w:rPr>
        <w:t>).</w:t>
      </w:r>
    </w:p>
    <w:p w14:paraId="39B777E5" w14:textId="77777777" w:rsidR="00723C08" w:rsidRPr="006B5445" w:rsidRDefault="00723C08" w:rsidP="0082485B">
      <w:pPr>
        <w:spacing w:line="360" w:lineRule="auto"/>
        <w:jc w:val="both"/>
        <w:rPr>
          <w:rFonts w:ascii="Times New Roman" w:hAnsi="Times New Roman" w:cs="Times New Roman"/>
          <w:lang w:val="pl-PL"/>
        </w:rPr>
      </w:pPr>
    </w:p>
    <w:p w14:paraId="4E7F4E5A" w14:textId="77777777" w:rsidR="00920B16" w:rsidRPr="006B5445" w:rsidRDefault="00920B16" w:rsidP="0082485B">
      <w:pPr>
        <w:spacing w:line="360" w:lineRule="auto"/>
        <w:jc w:val="both"/>
        <w:rPr>
          <w:rFonts w:ascii="Times New Roman" w:hAnsi="Times New Roman" w:cs="Times New Roman"/>
          <w:b/>
          <w:lang w:val="pl-PL"/>
        </w:rPr>
      </w:pPr>
      <w:r w:rsidRPr="006B5445">
        <w:rPr>
          <w:rFonts w:ascii="Times New Roman" w:hAnsi="Times New Roman" w:cs="Times New Roman"/>
          <w:b/>
          <w:lang w:val="pl-PL"/>
        </w:rPr>
        <w:t>Malowidła w kościele w Binarowej.</w:t>
      </w:r>
    </w:p>
    <w:p w14:paraId="04EDBB73"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Soborze Trydenckim (1545-1563) Kościół Katolicki zdecydował się wdrożyć cały szereg </w:t>
      </w:r>
      <w:r w:rsidR="00B01219">
        <w:rPr>
          <w:rFonts w:ascii="Times New Roman" w:hAnsi="Times New Roman" w:cs="Times New Roman"/>
          <w:lang w:val="pl-PL"/>
        </w:rPr>
        <w:t>zmian</w:t>
      </w:r>
      <w:r w:rsidRPr="006B5445">
        <w:rPr>
          <w:rFonts w:ascii="Times New Roman" w:hAnsi="Times New Roman" w:cs="Times New Roman"/>
          <w:lang w:val="pl-PL"/>
        </w:rPr>
        <w:t xml:space="preserve">, mających pomóc w walce z reformacją; między innymi </w:t>
      </w:r>
      <w:r w:rsidR="00B01219">
        <w:rPr>
          <w:rFonts w:ascii="Times New Roman" w:hAnsi="Times New Roman" w:cs="Times New Roman"/>
          <w:lang w:val="pl-PL"/>
        </w:rPr>
        <w:t>zmiany</w:t>
      </w:r>
      <w:r w:rsidRPr="006B5445">
        <w:rPr>
          <w:rFonts w:ascii="Times New Roman" w:hAnsi="Times New Roman" w:cs="Times New Roman"/>
          <w:lang w:val="pl-PL"/>
        </w:rPr>
        <w:t xml:space="preserve"> te miały budować nowy wizerunek Kościoła: taki, który będzie przyciągał wiernych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i pozwoli odzyskać przynajmniej część osób, które przeszły na protestantyzm. </w:t>
      </w:r>
      <w:r w:rsidRPr="006B5445">
        <w:rPr>
          <w:rFonts w:ascii="Times New Roman" w:hAnsi="Times New Roman" w:cs="Times New Roman"/>
          <w:lang w:val="pl-PL"/>
        </w:rPr>
        <w:lastRenderedPageBreak/>
        <w:t>Niejako "konkurencyjnie" wobec Kościołów protestanckich, Kościół Rzymskokatolicki postanowił skoncentrować się na promowaniu aspektów spornych (kult Eucharystii, ku</w:t>
      </w:r>
      <w:r w:rsidR="00FF3092">
        <w:rPr>
          <w:rFonts w:ascii="Times New Roman" w:hAnsi="Times New Roman" w:cs="Times New Roman"/>
          <w:lang w:val="pl-PL"/>
        </w:rPr>
        <w:t>lt świętych – szczególnie kult M</w:t>
      </w:r>
      <w:r w:rsidRPr="006B5445">
        <w:rPr>
          <w:rFonts w:ascii="Times New Roman" w:hAnsi="Times New Roman" w:cs="Times New Roman"/>
          <w:lang w:val="pl-PL"/>
        </w:rPr>
        <w:t xml:space="preserve">aryjny; podkreślanie wagi sakramentów, szczególnie Sakramentu Pokuty i Eucharystii), oraz przyciągać wiernych zachwycającymi, teatralnymi dekoracjami, których mogło im brakować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w programowo skromnych świątyniach protestanckich. Zdecydowano się na budowę wizerunku Kościoła jako Triumfującego, a jednocześnie coraz częściej miały się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w sztuce sakralnej pojawiać tematy </w:t>
      </w:r>
      <w:proofErr w:type="spellStart"/>
      <w:r w:rsidRPr="006B5445">
        <w:rPr>
          <w:rFonts w:ascii="Times New Roman" w:hAnsi="Times New Roman" w:cs="Times New Roman"/>
          <w:lang w:val="pl-PL"/>
        </w:rPr>
        <w:t>wanitatywne</w:t>
      </w:r>
      <w:proofErr w:type="spellEnd"/>
      <w:r w:rsidRPr="006B5445">
        <w:rPr>
          <w:rFonts w:ascii="Times New Roman" w:hAnsi="Times New Roman" w:cs="Times New Roman"/>
          <w:lang w:val="pl-PL"/>
        </w:rPr>
        <w:t xml:space="preserve">, przypominające wiernym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o nieuchronnej śmierci i zbliżającym się Sądzie. Dekoracje malarskie kościoła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w Binarowej zawierają wiele niezwykle rzadkich scen o skomplikowanych treściach teologicznych – świadczy to o tym, że program tych malowideł był bardzo starannie przemyślany i zaplanowany pod kątem kontrreformacyjnego przekazu. Niewątpliwie mogło to mieć związek z faktem, że w okolicach pobliskiego Biecza silna była pozycja radykalnych wyznawców kalwinizmu, zwanych braćmi polskimi lub arianami. </w:t>
      </w:r>
      <w:r w:rsidR="001F7021">
        <w:rPr>
          <w:rFonts w:ascii="Times New Roman" w:hAnsi="Times New Roman" w:cs="Times New Roman"/>
          <w:lang w:val="pl-PL"/>
        </w:rPr>
        <w:t xml:space="preserve">Wzorcami dla poszczególnych przedstawień były grafiki, popularne </w:t>
      </w:r>
      <w:r w:rsidR="00FF3092">
        <w:rPr>
          <w:rFonts w:ascii="Times New Roman" w:hAnsi="Times New Roman" w:cs="Times New Roman"/>
          <w:lang w:val="pl-PL"/>
        </w:rPr>
        <w:t xml:space="preserve">                  </w:t>
      </w:r>
      <w:r w:rsidR="001F7021">
        <w:rPr>
          <w:rFonts w:ascii="Times New Roman" w:hAnsi="Times New Roman" w:cs="Times New Roman"/>
          <w:lang w:val="pl-PL"/>
        </w:rPr>
        <w:t>w czasach nowożytnych źródła inspiracji dla artystów w całej Europie.</w:t>
      </w:r>
    </w:p>
    <w:p w14:paraId="2F3CDBB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prezbiterium kościoła w Binarowej znalazł się cykl Męki Pańskiej – co ciekawe,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w osobach oprawców Chrystusa (sądząc po strojach, fryzurach czy zaroście) artysta ukazał przedstawicieli sobie współczesnego polskiego społeczeństwa. </w:t>
      </w:r>
    </w:p>
    <w:p w14:paraId="4CC579A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 górnej części ściany wschodniej w nawie umieszczono przedstawienie Chrystusa w Tłoczni Mistycznej, zaś obok, na ścianie południowej widnieje alegoryczna scena Rozdroży życia ludzkiego. Na rozdrożu ludzie mogą wybrać stromą ścieżkę wiodącą do nieba, do której prowadzi Anioł Stróż, lub dać się uwieść Pokusie, która prowadzi ku zatraceniu. Owa Pokusa (</w:t>
      </w:r>
      <w:proofErr w:type="spellStart"/>
      <w:r w:rsidRPr="006B5445">
        <w:rPr>
          <w:rFonts w:ascii="Times New Roman" w:hAnsi="Times New Roman" w:cs="Times New Roman"/>
          <w:i/>
          <w:lang w:val="pl-PL"/>
        </w:rPr>
        <w:t>Seductio</w:t>
      </w:r>
      <w:proofErr w:type="spellEnd"/>
      <w:r w:rsidRPr="006B5445">
        <w:rPr>
          <w:rFonts w:ascii="Times New Roman" w:hAnsi="Times New Roman" w:cs="Times New Roman"/>
          <w:lang w:val="pl-PL"/>
        </w:rPr>
        <w:t xml:space="preserve">) to postawna skrzydlata kobieta, ubrana </w:t>
      </w:r>
      <w:r w:rsidR="00FF3092">
        <w:rPr>
          <w:rFonts w:ascii="Times New Roman" w:hAnsi="Times New Roman" w:cs="Times New Roman"/>
          <w:lang w:val="pl-PL"/>
        </w:rPr>
        <w:t xml:space="preserve">                    w pięknie zdobioną suknię, s</w:t>
      </w:r>
      <w:r w:rsidRPr="006B5445">
        <w:rPr>
          <w:rFonts w:ascii="Times New Roman" w:hAnsi="Times New Roman" w:cs="Times New Roman"/>
          <w:lang w:val="pl-PL"/>
        </w:rPr>
        <w:t>pod której wysuwa (zapewne uwodzicielsko) częściowo obnażoną nogę. W dolnej części południowej ściany nawy zostały przedstawione sceny Męczeństwa św. Jana Chrzciciela, oraz Kamienowania św. Pawła. Ta ostatnia scena, niezwykle rzadko występująca w sztuce, ilustruje epizod z Dziejów Apostolskich: Apostoła Pawła próbowano ukamienować w czasie jednej z jego misyjnych podróży, zdołał jednak ocaleć i nie poniósł wówczas</w:t>
      </w:r>
      <w:r w:rsidR="000C24BA">
        <w:rPr>
          <w:rFonts w:ascii="Times New Roman" w:hAnsi="Times New Roman" w:cs="Times New Roman"/>
          <w:lang w:val="pl-PL"/>
        </w:rPr>
        <w:t xml:space="preserve"> śmierci męczeńskiej</w:t>
      </w:r>
      <w:r w:rsidRPr="006B5445">
        <w:rPr>
          <w:rFonts w:ascii="Times New Roman" w:hAnsi="Times New Roman" w:cs="Times New Roman"/>
          <w:lang w:val="pl-PL"/>
        </w:rPr>
        <w:t xml:space="preserve">. </w:t>
      </w:r>
      <w:r w:rsidR="00FF3092">
        <w:rPr>
          <w:rFonts w:ascii="Times New Roman" w:hAnsi="Times New Roman" w:cs="Times New Roman"/>
          <w:lang w:val="pl-PL"/>
        </w:rPr>
        <w:t xml:space="preserve">             </w:t>
      </w:r>
      <w:r w:rsidRPr="006B5445">
        <w:rPr>
          <w:rFonts w:ascii="Times New Roman" w:hAnsi="Times New Roman" w:cs="Times New Roman"/>
          <w:lang w:val="pl-PL"/>
        </w:rPr>
        <w:t xml:space="preserve">W górnej części, nad bocznym wejściem, pomiędzy oknami ściany południowej umieszczono scenę Nauki Dobrego Umierania, w której umierającego wspiera ukazana w centrum kompozycji Matka Boska; Archanioł Michał przybywa duszy </w:t>
      </w:r>
      <w:r w:rsidR="000C24BA">
        <w:rPr>
          <w:rFonts w:ascii="Times New Roman" w:hAnsi="Times New Roman" w:cs="Times New Roman"/>
          <w:lang w:val="pl-PL"/>
        </w:rPr>
        <w:t xml:space="preserve">                  </w:t>
      </w:r>
      <w:r w:rsidRPr="006B5445">
        <w:rPr>
          <w:rFonts w:ascii="Times New Roman" w:hAnsi="Times New Roman" w:cs="Times New Roman"/>
          <w:lang w:val="pl-PL"/>
        </w:rPr>
        <w:t xml:space="preserve">z pomocą, Anioł Stróż i św. Jan Chrzciciel ukazują umierającemu zastępy świętych </w:t>
      </w:r>
      <w:r w:rsidR="000C24BA">
        <w:rPr>
          <w:rFonts w:ascii="Times New Roman" w:hAnsi="Times New Roman" w:cs="Times New Roman"/>
          <w:lang w:val="pl-PL"/>
        </w:rPr>
        <w:t xml:space="preserve">                </w:t>
      </w:r>
      <w:r w:rsidRPr="006B5445">
        <w:rPr>
          <w:rFonts w:ascii="Times New Roman" w:hAnsi="Times New Roman" w:cs="Times New Roman"/>
          <w:lang w:val="pl-PL"/>
        </w:rPr>
        <w:lastRenderedPageBreak/>
        <w:t>i chóry anielskie; domyślamy się, że dusza umierającego nie wpadnie jednak w ręce diabła, który czyha przy jego łożu. W tej scenie wyjątkowo rzucają się w oczy banderole, czyli paski z inskrypcjami, podającymi (po łacinie), co poszczególne postacie mówią. Tego typu zapis dialogów, przypominający dzisiejszy komiks, pojawiał się już w sztuce średniowiecznej. Na ścianie północnej, naprzeciwko sceny Nauki Dobrego Umierania, widnieje przedstawienie Sądu Ostatecznego.</w:t>
      </w:r>
    </w:p>
    <w:p w14:paraId="4ED9FAA0"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Personifikacja Śmierci została także ukazana w południowo-zachodnim rogu nawy, pod chórem muzycznym – to szkielet w koronie, wywijający kosą, namalowany tuż przed oczami osób, które w tym miejscu mogły zasiadać w kościelnych ławkach. Kolejna scena dotycząca śmierci znalazła się na zachodniej ścianie nawy: to przedstawienie Nagłej Śmierci, gdy bogacza liczącego pieniądze znienacka atakuje szkielet uzbrojony w strzałę. Już w sztuce średniowiecznej strzała była atrybutem nagłej śmierci, szczególnie w związku z zarazą: śmierć od niespodziewanych strzał, godzących z nieznanego kierunku, porównywano do nagłych zgonów, które przynosiło "morowe powietrze".</w:t>
      </w:r>
    </w:p>
    <w:p w14:paraId="1B70B3FA" w14:textId="77777777" w:rsidR="00920B16" w:rsidRPr="006B5445" w:rsidRDefault="00920B16" w:rsidP="0082485B">
      <w:pPr>
        <w:spacing w:line="360" w:lineRule="auto"/>
        <w:jc w:val="both"/>
        <w:rPr>
          <w:rFonts w:ascii="Times New Roman" w:eastAsia="Times New Roman" w:hAnsi="Times New Roman" w:cs="Times New Roman"/>
          <w:shd w:val="clear" w:color="auto" w:fill="FFFFFF"/>
          <w:lang w:val="pl-PL"/>
        </w:rPr>
      </w:pPr>
      <w:r w:rsidRPr="006B5445">
        <w:rPr>
          <w:rFonts w:ascii="Times New Roman" w:hAnsi="Times New Roman" w:cs="Times New Roman"/>
          <w:lang w:val="pl-PL"/>
        </w:rPr>
        <w:t xml:space="preserve">Do wyjątkowo interesujących przedstawień należy cykl siedmiu ilustracji Próśb Modlitwy Pańskiej, w której ukazano aniołów zanoszących do nieba kolejne wersy modlitwy Ojcze Nasz. Wersy te zostały powiązane z Siedmioma Sakramentami, zobrazowanymi w tle za postaciami aniołów. Sami aniołowie reprezentują ponadto Siedem Cnót (trzy cnoty boskie: Wiara, Nadzieja i Miłość; oraz cztery cnoty kardynalne: Umiarkowanie, Sprawiedliwość, Roztropność i Męstwo). Kolejnym wyjątkowym cyklem jest dwanaście scen ilustrujących wersety Składu Apostolskiego ("Wierzę w Boga Ojca…"), umieszczonych na bocznych ściankach </w:t>
      </w:r>
      <w:proofErr w:type="spellStart"/>
      <w:r w:rsidRPr="006B5445">
        <w:rPr>
          <w:rFonts w:ascii="Times New Roman" w:hAnsi="Times New Roman" w:cs="Times New Roman"/>
          <w:lang w:val="pl-PL"/>
        </w:rPr>
        <w:t>zaskrzynień</w:t>
      </w:r>
      <w:proofErr w:type="spellEnd"/>
      <w:r w:rsidRPr="006B5445">
        <w:rPr>
          <w:rFonts w:ascii="Times New Roman" w:hAnsi="Times New Roman" w:cs="Times New Roman"/>
          <w:lang w:val="pl-PL"/>
        </w:rPr>
        <w:t xml:space="preserve"> </w:t>
      </w:r>
      <w:r w:rsidR="000C24BA">
        <w:rPr>
          <w:rFonts w:ascii="Times New Roman" w:hAnsi="Times New Roman" w:cs="Times New Roman"/>
          <w:lang w:val="pl-PL"/>
        </w:rPr>
        <w:t xml:space="preserve">               </w:t>
      </w:r>
      <w:r w:rsidRPr="006B5445">
        <w:rPr>
          <w:rFonts w:ascii="Times New Roman" w:hAnsi="Times New Roman" w:cs="Times New Roman"/>
          <w:lang w:val="pl-PL"/>
        </w:rPr>
        <w:t>w nawie. Są to kolejno: Stworzenie Adama i Ewy ("Stworzyciela Nieba i Ziemi…"), Przemienienie na górze Tabor ("…</w:t>
      </w:r>
      <w:r w:rsidRPr="006B5445">
        <w:rPr>
          <w:rFonts w:ascii="Times New Roman" w:eastAsia="Times New Roman" w:hAnsi="Times New Roman" w:cs="Times New Roman"/>
          <w:shd w:val="clear" w:color="auto" w:fill="FFFFFF"/>
          <w:lang w:val="pl-PL"/>
        </w:rPr>
        <w:t>i w Jezusa Chrystusa,</w:t>
      </w:r>
      <w:r w:rsidR="000C24BA">
        <w:rPr>
          <w:rFonts w:ascii="Times New Roman" w:eastAsia="Times New Roman" w:hAnsi="Times New Roman" w:cs="Times New Roman"/>
          <w:shd w:val="clear" w:color="auto" w:fill="FFFFFF"/>
          <w:lang w:val="pl-PL"/>
        </w:rPr>
        <w:t xml:space="preserve"> </w:t>
      </w:r>
      <w:r w:rsidRPr="006B5445">
        <w:rPr>
          <w:rFonts w:ascii="Times New Roman" w:eastAsia="Times New Roman" w:hAnsi="Times New Roman" w:cs="Times New Roman"/>
          <w:shd w:val="clear" w:color="auto" w:fill="FFFFFF"/>
          <w:lang w:val="pl-PL"/>
        </w:rPr>
        <w:t>Syna Jego Jedynego</w:t>
      </w:r>
      <w:r w:rsidRPr="006B5445">
        <w:rPr>
          <w:rFonts w:ascii="Times New Roman" w:hAnsi="Times New Roman" w:cs="Times New Roman"/>
          <w:lang w:val="pl-PL"/>
        </w:rPr>
        <w:t>"), Boże Narodzenie ("…narodził się z Maryi Panny"), Złożenie do Grobu ("</w:t>
      </w:r>
      <w:proofErr w:type="spellStart"/>
      <w:r w:rsidRPr="006B5445">
        <w:rPr>
          <w:rFonts w:ascii="Times New Roman" w:hAnsi="Times New Roman" w:cs="Times New Roman"/>
          <w:lang w:val="pl-PL"/>
        </w:rPr>
        <w:t>Ukrzyżowan</w:t>
      </w:r>
      <w:proofErr w:type="spellEnd"/>
      <w:r w:rsidRPr="006B5445">
        <w:rPr>
          <w:rFonts w:ascii="Times New Roman" w:hAnsi="Times New Roman" w:cs="Times New Roman"/>
          <w:lang w:val="pl-PL"/>
        </w:rPr>
        <w:t xml:space="preserve">, umarł i pogrzebion…"), Zstąpienie do Otchłani ("…i zstąpił do piekieł"), Chrystus </w:t>
      </w:r>
      <w:r w:rsidR="000C24BA">
        <w:rPr>
          <w:rFonts w:ascii="Times New Roman" w:hAnsi="Times New Roman" w:cs="Times New Roman"/>
          <w:lang w:val="pl-PL"/>
        </w:rPr>
        <w:t xml:space="preserve">               </w:t>
      </w:r>
      <w:r w:rsidRPr="006B5445">
        <w:rPr>
          <w:rFonts w:ascii="Times New Roman" w:hAnsi="Times New Roman" w:cs="Times New Roman"/>
          <w:lang w:val="pl-PL"/>
        </w:rPr>
        <w:t>z Bogiem Ojcem ("…</w:t>
      </w:r>
      <w:r w:rsidRPr="006B5445">
        <w:rPr>
          <w:rFonts w:ascii="Times New Roman" w:eastAsia="Times New Roman" w:hAnsi="Times New Roman" w:cs="Times New Roman"/>
          <w:shd w:val="clear" w:color="auto" w:fill="FFFFFF"/>
          <w:lang w:val="pl-PL"/>
        </w:rPr>
        <w:t>siedzi po prawicy Boga Ojca Wszechmogącego…"), Dolina Jozafata ("</w:t>
      </w:r>
      <w:r w:rsidRPr="006B5445">
        <w:rPr>
          <w:rFonts w:ascii="Times New Roman" w:eastAsia="Times New Roman" w:hAnsi="Times New Roman" w:cs="Times New Roman"/>
          <w:lang w:val="pl-PL"/>
        </w:rPr>
        <w:t xml:space="preserve">stamtąd przyjdzie sądzić żywych i umarłych…"), </w:t>
      </w:r>
      <w:r w:rsidRPr="006B5445">
        <w:rPr>
          <w:rFonts w:ascii="Times New Roman" w:eastAsia="Times New Roman" w:hAnsi="Times New Roman" w:cs="Times New Roman"/>
          <w:shd w:val="clear" w:color="auto" w:fill="FFFFFF"/>
          <w:lang w:val="pl-PL"/>
        </w:rPr>
        <w:t>Zesłanie Ducha Świętego</w:t>
      </w:r>
      <w:r w:rsidRPr="006B5445">
        <w:rPr>
          <w:rFonts w:ascii="Times New Roman" w:eastAsia="Times New Roman" w:hAnsi="Times New Roman" w:cs="Times New Roman"/>
          <w:lang w:val="pl-PL"/>
        </w:rPr>
        <w:t xml:space="preserve"> ("Wierzę w Ducha Świętego…")</w:t>
      </w:r>
      <w:r w:rsidRPr="006B5445">
        <w:rPr>
          <w:rFonts w:ascii="Times New Roman" w:eastAsia="Times New Roman" w:hAnsi="Times New Roman" w:cs="Times New Roman"/>
          <w:shd w:val="clear" w:color="auto" w:fill="FFFFFF"/>
          <w:lang w:val="pl-PL"/>
        </w:rPr>
        <w:t>, Kościół Powszechny</w:t>
      </w:r>
      <w:r w:rsidRPr="006B5445">
        <w:rPr>
          <w:rFonts w:ascii="Times New Roman" w:eastAsia="Times New Roman" w:hAnsi="Times New Roman" w:cs="Times New Roman"/>
          <w:lang w:val="pl-PL"/>
        </w:rPr>
        <w:t xml:space="preserve"> ("…święty Kościół powszechny…")</w:t>
      </w:r>
      <w:r w:rsidRPr="006B5445">
        <w:rPr>
          <w:rFonts w:ascii="Times New Roman" w:eastAsia="Times New Roman" w:hAnsi="Times New Roman" w:cs="Times New Roman"/>
          <w:shd w:val="clear" w:color="auto" w:fill="FFFFFF"/>
          <w:lang w:val="pl-PL"/>
        </w:rPr>
        <w:t>, Spowiedź Święta</w:t>
      </w:r>
      <w:r w:rsidRPr="006B5445">
        <w:rPr>
          <w:rFonts w:ascii="Times New Roman" w:eastAsia="Times New Roman" w:hAnsi="Times New Roman" w:cs="Times New Roman"/>
          <w:lang w:val="pl-PL"/>
        </w:rPr>
        <w:t xml:space="preserve"> ("…grzechów odpuszczenie…")</w:t>
      </w:r>
      <w:r w:rsidRPr="006B5445">
        <w:rPr>
          <w:rFonts w:ascii="Times New Roman" w:eastAsia="Times New Roman" w:hAnsi="Times New Roman" w:cs="Times New Roman"/>
          <w:shd w:val="clear" w:color="auto" w:fill="FFFFFF"/>
          <w:lang w:val="pl-PL"/>
        </w:rPr>
        <w:t>, Zmartwychwstanie</w:t>
      </w:r>
      <w:r w:rsidRPr="006B5445">
        <w:rPr>
          <w:rFonts w:ascii="Times New Roman" w:eastAsia="Times New Roman" w:hAnsi="Times New Roman" w:cs="Times New Roman"/>
          <w:lang w:val="pl-PL"/>
        </w:rPr>
        <w:t xml:space="preserve"> ("…ciała zmartwychwstanie…")</w:t>
      </w:r>
      <w:r w:rsidR="000C24BA">
        <w:rPr>
          <w:rFonts w:ascii="Times New Roman" w:eastAsia="Times New Roman" w:hAnsi="Times New Roman" w:cs="Times New Roman"/>
          <w:shd w:val="clear" w:color="auto" w:fill="FFFFFF"/>
          <w:lang w:val="pl-PL"/>
        </w:rPr>
        <w:t>, i wreszcie Niebiańskie</w:t>
      </w:r>
      <w:r w:rsidRPr="006B5445">
        <w:rPr>
          <w:rFonts w:ascii="Times New Roman" w:eastAsia="Times New Roman" w:hAnsi="Times New Roman" w:cs="Times New Roman"/>
          <w:shd w:val="clear" w:color="auto" w:fill="FFFFFF"/>
          <w:lang w:val="pl-PL"/>
        </w:rPr>
        <w:t xml:space="preserve"> Jeruzalem</w:t>
      </w:r>
      <w:r w:rsidRPr="006B5445">
        <w:rPr>
          <w:rFonts w:ascii="Times New Roman" w:eastAsia="Times New Roman" w:hAnsi="Times New Roman" w:cs="Times New Roman"/>
          <w:lang w:val="pl-PL"/>
        </w:rPr>
        <w:t xml:space="preserve"> ("żywot wieczny")</w:t>
      </w:r>
      <w:r w:rsidRPr="006B5445">
        <w:rPr>
          <w:rFonts w:ascii="Times New Roman" w:eastAsia="Times New Roman" w:hAnsi="Times New Roman" w:cs="Times New Roman"/>
          <w:shd w:val="clear" w:color="auto" w:fill="FFFFFF"/>
          <w:lang w:val="pl-PL"/>
        </w:rPr>
        <w:t>.</w:t>
      </w:r>
    </w:p>
    <w:p w14:paraId="4DB54E38" w14:textId="77777777" w:rsidR="00920B16" w:rsidRPr="006B5445" w:rsidRDefault="00920B16" w:rsidP="0082485B">
      <w:pPr>
        <w:spacing w:line="360" w:lineRule="auto"/>
        <w:jc w:val="both"/>
        <w:rPr>
          <w:rFonts w:ascii="Times New Roman" w:eastAsia="Times New Roman" w:hAnsi="Times New Roman" w:cs="Times New Roman"/>
          <w:shd w:val="clear" w:color="auto" w:fill="FFFFFF"/>
          <w:lang w:val="pl-PL"/>
        </w:rPr>
      </w:pPr>
      <w:r w:rsidRPr="006B5445">
        <w:rPr>
          <w:rFonts w:ascii="Times New Roman" w:eastAsia="Times New Roman" w:hAnsi="Times New Roman" w:cs="Times New Roman"/>
          <w:shd w:val="clear" w:color="auto" w:fill="FFFFFF"/>
          <w:lang w:val="pl-PL"/>
        </w:rPr>
        <w:lastRenderedPageBreak/>
        <w:t>Następnym zaskakującym cyklem jest deko</w:t>
      </w:r>
      <w:r w:rsidR="000C24BA">
        <w:rPr>
          <w:rFonts w:ascii="Times New Roman" w:eastAsia="Times New Roman" w:hAnsi="Times New Roman" w:cs="Times New Roman"/>
          <w:shd w:val="clear" w:color="auto" w:fill="FFFFFF"/>
          <w:lang w:val="pl-PL"/>
        </w:rPr>
        <w:t>racja parapetu chóru muzycznego;</w:t>
      </w:r>
      <w:r w:rsidRPr="006B5445">
        <w:rPr>
          <w:rFonts w:ascii="Times New Roman" w:eastAsia="Times New Roman" w:hAnsi="Times New Roman" w:cs="Times New Roman"/>
          <w:shd w:val="clear" w:color="auto" w:fill="FFFFFF"/>
          <w:lang w:val="pl-PL"/>
        </w:rPr>
        <w:t xml:space="preserve"> tu widzimy osiem przedstawień z cyklu </w:t>
      </w:r>
      <w:r w:rsidRPr="006B5445">
        <w:rPr>
          <w:rFonts w:ascii="Times New Roman" w:eastAsia="Times New Roman" w:hAnsi="Times New Roman" w:cs="Times New Roman"/>
          <w:i/>
          <w:shd w:val="clear" w:color="auto" w:fill="FFFFFF"/>
          <w:lang w:val="pl-PL"/>
        </w:rPr>
        <w:t xml:space="preserve">Remedia </w:t>
      </w:r>
      <w:proofErr w:type="spellStart"/>
      <w:r w:rsidRPr="006B5445">
        <w:rPr>
          <w:rFonts w:ascii="Times New Roman" w:eastAsia="Times New Roman" w:hAnsi="Times New Roman" w:cs="Times New Roman"/>
          <w:i/>
          <w:shd w:val="clear" w:color="auto" w:fill="FFFFFF"/>
          <w:lang w:val="pl-PL"/>
        </w:rPr>
        <w:t>redemptoris</w:t>
      </w:r>
      <w:proofErr w:type="spellEnd"/>
      <w:r w:rsidR="000C24BA">
        <w:rPr>
          <w:rFonts w:ascii="Times New Roman" w:eastAsia="Times New Roman" w:hAnsi="Times New Roman" w:cs="Times New Roman"/>
          <w:i/>
          <w:shd w:val="clear" w:color="auto" w:fill="FFFFFF"/>
          <w:lang w:val="pl-PL"/>
        </w:rPr>
        <w:t xml:space="preserve"> </w:t>
      </w:r>
      <w:proofErr w:type="spellStart"/>
      <w:r w:rsidRPr="006B5445">
        <w:rPr>
          <w:rFonts w:ascii="Times New Roman" w:eastAsia="Times New Roman" w:hAnsi="Times New Roman" w:cs="Times New Roman"/>
          <w:i/>
          <w:shd w:val="clear" w:color="auto" w:fill="FFFFFF"/>
          <w:lang w:val="pl-PL"/>
        </w:rPr>
        <w:t>nostri</w:t>
      </w:r>
      <w:proofErr w:type="spellEnd"/>
      <w:r w:rsidRPr="006B5445">
        <w:rPr>
          <w:rFonts w:ascii="Times New Roman" w:eastAsia="Times New Roman" w:hAnsi="Times New Roman" w:cs="Times New Roman"/>
          <w:shd w:val="clear" w:color="auto" w:fill="FFFFFF"/>
          <w:lang w:val="pl-PL"/>
        </w:rPr>
        <w:t xml:space="preserve">, czyli przedstawienia środków odkupienia siedmiu grzechów głównych: oto siedmiu aniołów dźwiga narzędzia Męki Pańskiej, depcząc diabelskie paszcze, w których leżą personifikacje kolejnych grzechów. </w:t>
      </w:r>
    </w:p>
    <w:p w14:paraId="3F86905D" w14:textId="77777777" w:rsidR="00920B16" w:rsidRPr="006B5445" w:rsidRDefault="00920B16" w:rsidP="0082485B">
      <w:pPr>
        <w:spacing w:line="360" w:lineRule="auto"/>
        <w:jc w:val="both"/>
        <w:rPr>
          <w:rFonts w:ascii="Times New Roman" w:eastAsia="Times New Roman" w:hAnsi="Times New Roman" w:cs="Times New Roman"/>
          <w:lang w:val="pl-PL"/>
        </w:rPr>
      </w:pPr>
      <w:r w:rsidRPr="006B5445">
        <w:rPr>
          <w:rFonts w:ascii="Times New Roman" w:eastAsia="Times New Roman" w:hAnsi="Times New Roman" w:cs="Times New Roman"/>
          <w:lang w:val="pl-PL"/>
        </w:rPr>
        <w:t xml:space="preserve">Jedną z najciekawszych kompozycji w programie dekoracji kościoła w Binarowej umieszczono na ścianie zachodniej; niestety jest ona słabo widoczna z poziomu posadzki nawy, częściowo zasłania ją prospekt organowy. To przedstawienie </w:t>
      </w:r>
      <w:r w:rsidR="00E94AEC">
        <w:rPr>
          <w:rFonts w:ascii="Times New Roman" w:eastAsia="Times New Roman" w:hAnsi="Times New Roman" w:cs="Times New Roman"/>
          <w:lang w:val="pl-PL"/>
        </w:rPr>
        <w:t xml:space="preserve">ujęte </w:t>
      </w:r>
      <w:r w:rsidR="000C24BA">
        <w:rPr>
          <w:rFonts w:ascii="Times New Roman" w:eastAsia="Times New Roman" w:hAnsi="Times New Roman" w:cs="Times New Roman"/>
          <w:lang w:val="pl-PL"/>
        </w:rPr>
        <w:t xml:space="preserve">            </w:t>
      </w:r>
      <w:r w:rsidR="00E94AEC">
        <w:rPr>
          <w:rFonts w:ascii="Times New Roman" w:eastAsia="Times New Roman" w:hAnsi="Times New Roman" w:cs="Times New Roman"/>
          <w:lang w:val="pl-PL"/>
        </w:rPr>
        <w:t>w trzech strefach</w:t>
      </w:r>
      <w:r w:rsidRPr="006B5445">
        <w:rPr>
          <w:rFonts w:ascii="Times New Roman" w:eastAsia="Times New Roman" w:hAnsi="Times New Roman" w:cs="Times New Roman"/>
          <w:lang w:val="pl-PL"/>
        </w:rPr>
        <w:t xml:space="preserve"> ukazuj</w:t>
      </w:r>
      <w:r w:rsidR="00E94AEC">
        <w:rPr>
          <w:rFonts w:ascii="Times New Roman" w:eastAsia="Times New Roman" w:hAnsi="Times New Roman" w:cs="Times New Roman"/>
          <w:lang w:val="pl-PL"/>
        </w:rPr>
        <w:t>e</w:t>
      </w:r>
      <w:r w:rsidRPr="006B5445">
        <w:rPr>
          <w:rFonts w:ascii="Times New Roman" w:eastAsia="Times New Roman" w:hAnsi="Times New Roman" w:cs="Times New Roman"/>
          <w:lang w:val="pl-PL"/>
        </w:rPr>
        <w:t xml:space="preserve"> Kościół Triumfujący, Kościół Cierpiący i Kościół Walczący. Najlepiej widoczny jest fragment ukazujący rydwan </w:t>
      </w:r>
      <w:r w:rsidR="00E94AEC">
        <w:rPr>
          <w:rFonts w:ascii="Times New Roman" w:eastAsia="Times New Roman" w:hAnsi="Times New Roman" w:cs="Times New Roman"/>
          <w:lang w:val="pl-PL"/>
        </w:rPr>
        <w:t>Mądrości Bożej</w:t>
      </w:r>
      <w:r w:rsidRPr="006B5445">
        <w:rPr>
          <w:rFonts w:ascii="Times New Roman" w:eastAsia="Times New Roman" w:hAnsi="Times New Roman" w:cs="Times New Roman"/>
          <w:lang w:val="pl-PL"/>
        </w:rPr>
        <w:t xml:space="preserve">, składający się z siedmiu kolumn z medalionami, których zdobienia ilustrują Siedem Sakramentów. </w:t>
      </w:r>
    </w:p>
    <w:p w14:paraId="285D0758" w14:textId="77777777" w:rsidR="00920B16" w:rsidRPr="006B5445" w:rsidRDefault="00920B16" w:rsidP="0082485B">
      <w:pPr>
        <w:spacing w:line="360" w:lineRule="auto"/>
        <w:jc w:val="both"/>
        <w:rPr>
          <w:rFonts w:ascii="Times New Roman" w:eastAsia="Times New Roman" w:hAnsi="Times New Roman" w:cs="Times New Roman"/>
          <w:lang w:val="pl-PL"/>
        </w:rPr>
      </w:pPr>
    </w:p>
    <w:p w14:paraId="13EF805B"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Tłocznia Mistyczna.</w:t>
      </w:r>
    </w:p>
    <w:p w14:paraId="661BDE2D" w14:textId="77777777" w:rsidR="000C24BA"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Przedstawienie zwane Tłocznią Mis</w:t>
      </w:r>
      <w:r w:rsidR="000C24BA">
        <w:rPr>
          <w:rFonts w:ascii="Times New Roman" w:hAnsi="Times New Roman" w:cs="Times New Roman"/>
          <w:lang w:val="pl-PL"/>
        </w:rPr>
        <w:t>tyczną ma genezę średniowieczną;</w:t>
      </w:r>
      <w:r w:rsidRPr="006B5445">
        <w:rPr>
          <w:rFonts w:ascii="Times New Roman" w:hAnsi="Times New Roman" w:cs="Times New Roman"/>
          <w:lang w:val="pl-PL"/>
        </w:rPr>
        <w:t xml:space="preserve"> to wizerunek </w:t>
      </w:r>
      <w:r w:rsidR="002B2D6F">
        <w:rPr>
          <w:rFonts w:ascii="Times New Roman" w:hAnsi="Times New Roman" w:cs="Times New Roman"/>
          <w:lang w:val="pl-PL"/>
        </w:rPr>
        <w:br/>
      </w:r>
      <w:r w:rsidRPr="006B5445">
        <w:rPr>
          <w:rFonts w:ascii="Times New Roman" w:hAnsi="Times New Roman" w:cs="Times New Roman"/>
          <w:lang w:val="pl-PL"/>
        </w:rPr>
        <w:t>o treściach eucharystycznych. Chrystus tłoczy w tłoczni winne grona, ale zarazem sam jest winnym gronem, tłoczonym przez krzyż, dociskany zazwyczaj przez Boga Ojca, lub przez aniołów z Jego rozkazu – taką wersję znajd</w:t>
      </w:r>
      <w:r w:rsidR="000C24BA">
        <w:rPr>
          <w:rFonts w:ascii="Times New Roman" w:hAnsi="Times New Roman" w:cs="Times New Roman"/>
          <w:lang w:val="pl-PL"/>
        </w:rPr>
        <w:t xml:space="preserve">ziemy wśród gotyckich malowideł w </w:t>
      </w:r>
      <w:r w:rsidRPr="006B5445">
        <w:rPr>
          <w:rFonts w:ascii="Times New Roman" w:hAnsi="Times New Roman" w:cs="Times New Roman"/>
          <w:lang w:val="pl-PL"/>
        </w:rPr>
        <w:t>krużgankach krakowskiego kościoła francis</w:t>
      </w:r>
      <w:r w:rsidR="000C24BA">
        <w:rPr>
          <w:rFonts w:ascii="Times New Roman" w:hAnsi="Times New Roman" w:cs="Times New Roman"/>
          <w:lang w:val="pl-PL"/>
        </w:rPr>
        <w:t>zkanów.</w:t>
      </w:r>
    </w:p>
    <w:p w14:paraId="56274A40"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Późnośredniowieczna ikonografia powróciła w dobie kontrreformacji, gdy wobec dyskusji z protestantami popularne stały się eucharystyczne treści w sztuce sakralnej. Najczęściej tego typu przedstawienia dekorowano inskrypcją </w:t>
      </w:r>
      <w:r w:rsidRPr="006B5445">
        <w:rPr>
          <w:rFonts w:ascii="Times New Roman" w:eastAsia="Times New Roman" w:hAnsi="Times New Roman" w:cs="Times New Roman"/>
          <w:lang w:val="pl-PL"/>
        </w:rPr>
        <w:t>„</w:t>
      </w:r>
      <w:proofErr w:type="spellStart"/>
      <w:r w:rsidRPr="006B5445">
        <w:rPr>
          <w:rFonts w:ascii="Times New Roman" w:eastAsia="Times New Roman" w:hAnsi="Times New Roman" w:cs="Times New Roman"/>
          <w:i/>
          <w:iCs/>
          <w:lang w:val="pl-PL"/>
        </w:rPr>
        <w:t>torcular</w:t>
      </w:r>
      <w:proofErr w:type="spellEnd"/>
      <w:r w:rsidR="000C24BA">
        <w:rPr>
          <w:rFonts w:ascii="Times New Roman" w:eastAsia="Times New Roman" w:hAnsi="Times New Roman" w:cs="Times New Roman"/>
          <w:i/>
          <w:iCs/>
          <w:lang w:val="pl-PL"/>
        </w:rPr>
        <w:t xml:space="preserve"> </w:t>
      </w:r>
      <w:r w:rsidRPr="006B5445">
        <w:rPr>
          <w:rFonts w:ascii="Times New Roman" w:eastAsia="Times New Roman" w:hAnsi="Times New Roman" w:cs="Times New Roman"/>
          <w:i/>
          <w:iCs/>
          <w:lang w:val="pl-PL"/>
        </w:rPr>
        <w:t>calca</w:t>
      </w:r>
      <w:r w:rsidR="000C24BA">
        <w:rPr>
          <w:rFonts w:ascii="Times New Roman" w:eastAsia="Times New Roman" w:hAnsi="Times New Roman" w:cs="Times New Roman"/>
          <w:i/>
          <w:iCs/>
          <w:lang w:val="pl-PL"/>
        </w:rPr>
        <w:t xml:space="preserve"> </w:t>
      </w:r>
      <w:proofErr w:type="spellStart"/>
      <w:r w:rsidRPr="006B5445">
        <w:rPr>
          <w:rFonts w:ascii="Times New Roman" w:eastAsia="Times New Roman" w:hAnsi="Times New Roman" w:cs="Times New Roman"/>
          <w:i/>
          <w:iCs/>
          <w:lang w:val="pl-PL"/>
        </w:rPr>
        <w:t>visolus</w:t>
      </w:r>
      <w:proofErr w:type="spellEnd"/>
      <w:r w:rsidRPr="006B5445">
        <w:rPr>
          <w:rFonts w:ascii="Times New Roman" w:eastAsia="Times New Roman" w:hAnsi="Times New Roman" w:cs="Times New Roman"/>
          <w:lang w:val="pl-PL"/>
        </w:rPr>
        <w:t xml:space="preserve">”, czyli „sam tłoczyłem prasę” – jest to fragment z biblijnej Księgi Izajasza (Iz 63:3). Tymczasem </w:t>
      </w:r>
      <w:proofErr w:type="spellStart"/>
      <w:r w:rsidRPr="006B5445">
        <w:rPr>
          <w:rFonts w:ascii="Times New Roman" w:eastAsia="Times New Roman" w:hAnsi="Times New Roman" w:cs="Times New Roman"/>
          <w:lang w:val="pl-PL"/>
        </w:rPr>
        <w:t>binarowska</w:t>
      </w:r>
      <w:proofErr w:type="spellEnd"/>
      <w:r w:rsidRPr="006B5445">
        <w:rPr>
          <w:rFonts w:ascii="Times New Roman" w:eastAsia="Times New Roman" w:hAnsi="Times New Roman" w:cs="Times New Roman"/>
          <w:lang w:val="pl-PL"/>
        </w:rPr>
        <w:t xml:space="preserve"> wersja Tłoczni mistycznej jest skromniejsza kompozycyjnie (zawiera przedstawienie samego tylko Chrystusa w tłoczni, przyciśniętego przez krzyż dociskany śrubą), ale za to bogatsza w inskrypcje; na tłoczni znalazło się kilka kolejnych wersetów z Księgi Izajasza (</w:t>
      </w:r>
      <w:r w:rsidRPr="006B5445">
        <w:rPr>
          <w:rFonts w:ascii="Times New Roman" w:hAnsi="Times New Roman" w:cs="Times New Roman"/>
          <w:lang w:val="pl-PL"/>
        </w:rPr>
        <w:t xml:space="preserve">Iz 53: 4, 5, 6, 10a, oraz 63:2), a także werset </w:t>
      </w:r>
      <w:r w:rsidR="000C24BA">
        <w:rPr>
          <w:rFonts w:ascii="Times New Roman" w:hAnsi="Times New Roman" w:cs="Times New Roman"/>
          <w:lang w:val="pl-PL"/>
        </w:rPr>
        <w:t xml:space="preserve">               </w:t>
      </w:r>
      <w:r w:rsidRPr="006B5445">
        <w:rPr>
          <w:rFonts w:ascii="Times New Roman" w:hAnsi="Times New Roman" w:cs="Times New Roman"/>
          <w:lang w:val="pl-PL"/>
        </w:rPr>
        <w:t xml:space="preserve">z Apokalipsy: </w:t>
      </w:r>
      <w:proofErr w:type="spellStart"/>
      <w:r w:rsidR="000C24BA">
        <w:rPr>
          <w:rFonts w:ascii="Times New Roman" w:hAnsi="Times New Roman" w:cs="Times New Roman"/>
          <w:i/>
          <w:lang w:val="pl-PL"/>
        </w:rPr>
        <w:t>Indutus</w:t>
      </w:r>
      <w:proofErr w:type="spellEnd"/>
      <w:r w:rsidR="000C24BA">
        <w:rPr>
          <w:rFonts w:ascii="Times New Roman" w:hAnsi="Times New Roman" w:cs="Times New Roman"/>
          <w:i/>
          <w:lang w:val="pl-PL"/>
        </w:rPr>
        <w:t xml:space="preserve"> </w:t>
      </w:r>
      <w:proofErr w:type="spellStart"/>
      <w:r w:rsidRPr="006B5445">
        <w:rPr>
          <w:rFonts w:ascii="Times New Roman" w:hAnsi="Times New Roman" w:cs="Times New Roman"/>
          <w:i/>
          <w:lang w:val="pl-PL"/>
        </w:rPr>
        <w:t>est</w:t>
      </w:r>
      <w:proofErr w:type="spellEnd"/>
      <w:r w:rsidR="000C24BA">
        <w:rPr>
          <w:rFonts w:ascii="Times New Roman" w:hAnsi="Times New Roman" w:cs="Times New Roman"/>
          <w:i/>
          <w:lang w:val="pl-PL"/>
        </w:rPr>
        <w:t xml:space="preserve"> </w:t>
      </w:r>
      <w:proofErr w:type="spellStart"/>
      <w:r w:rsidRPr="006B5445">
        <w:rPr>
          <w:rFonts w:ascii="Times New Roman" w:hAnsi="Times New Roman" w:cs="Times New Roman"/>
          <w:i/>
          <w:lang w:val="pl-PL"/>
        </w:rPr>
        <w:t>palliotincto</w:t>
      </w:r>
      <w:proofErr w:type="spellEnd"/>
      <w:r w:rsidR="000C24BA">
        <w:rPr>
          <w:rFonts w:ascii="Times New Roman" w:hAnsi="Times New Roman" w:cs="Times New Roman"/>
          <w:i/>
          <w:lang w:val="pl-PL"/>
        </w:rPr>
        <w:t xml:space="preserve"> </w:t>
      </w:r>
      <w:proofErr w:type="spellStart"/>
      <w:r w:rsidRPr="006B5445">
        <w:rPr>
          <w:rFonts w:ascii="Times New Roman" w:hAnsi="Times New Roman" w:cs="Times New Roman"/>
          <w:i/>
          <w:lang w:val="pl-PL"/>
        </w:rPr>
        <w:t>sanguine</w:t>
      </w:r>
      <w:proofErr w:type="spellEnd"/>
      <w:r w:rsidRPr="006B5445">
        <w:rPr>
          <w:rFonts w:ascii="Times New Roman" w:hAnsi="Times New Roman" w:cs="Times New Roman"/>
          <w:lang w:val="pl-PL"/>
        </w:rPr>
        <w:t xml:space="preserve"> ("Odziany jest</w:t>
      </w:r>
      <w:r w:rsidR="00E60967">
        <w:rPr>
          <w:rFonts w:ascii="Times New Roman" w:hAnsi="Times New Roman" w:cs="Times New Roman"/>
          <w:lang w:val="pl-PL"/>
        </w:rPr>
        <w:t xml:space="preserve"> w szatę we krwi skąpaną" </w:t>
      </w:r>
      <w:proofErr w:type="spellStart"/>
      <w:r w:rsidR="00E60967">
        <w:rPr>
          <w:rFonts w:ascii="Times New Roman" w:hAnsi="Times New Roman" w:cs="Times New Roman"/>
          <w:lang w:val="pl-PL"/>
        </w:rPr>
        <w:t>Ap</w:t>
      </w:r>
      <w:proofErr w:type="spellEnd"/>
      <w:r w:rsidR="00E60967">
        <w:rPr>
          <w:rFonts w:ascii="Times New Roman" w:hAnsi="Times New Roman" w:cs="Times New Roman"/>
          <w:lang w:val="pl-PL"/>
        </w:rPr>
        <w:t xml:space="preserve"> 19:</w:t>
      </w:r>
      <w:r w:rsidRPr="006B5445">
        <w:rPr>
          <w:rFonts w:ascii="Times New Roman" w:hAnsi="Times New Roman" w:cs="Times New Roman"/>
          <w:lang w:val="pl-PL"/>
        </w:rPr>
        <w:t xml:space="preserve"> 13). </w:t>
      </w:r>
    </w:p>
    <w:p w14:paraId="3C58544A" w14:textId="77777777" w:rsidR="00920B16" w:rsidRPr="006B5445" w:rsidRDefault="00920B16" w:rsidP="0082485B">
      <w:pPr>
        <w:spacing w:line="360" w:lineRule="auto"/>
        <w:jc w:val="both"/>
        <w:rPr>
          <w:rFonts w:ascii="Times New Roman" w:hAnsi="Times New Roman" w:cs="Times New Roman"/>
          <w:lang w:val="pl-PL"/>
        </w:rPr>
      </w:pPr>
    </w:p>
    <w:p w14:paraId="23A668F6"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wiersz Mirona Białoszewskiego.</w:t>
      </w:r>
    </w:p>
    <w:p w14:paraId="4215632F"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Jednym z najsłynniejszych wierszy Mirona Białoszewskiego z tomiku "Obroty Rzeczy" (wydanego w 1956 r</w:t>
      </w:r>
      <w:r w:rsidR="00E94AEC">
        <w:rPr>
          <w:rFonts w:ascii="Times New Roman" w:hAnsi="Times New Roman" w:cs="Times New Roman"/>
          <w:lang w:val="pl-PL"/>
        </w:rPr>
        <w:t>.</w:t>
      </w:r>
      <w:r w:rsidRPr="006B5445">
        <w:rPr>
          <w:rFonts w:ascii="Times New Roman" w:hAnsi="Times New Roman" w:cs="Times New Roman"/>
          <w:lang w:val="pl-PL"/>
        </w:rPr>
        <w:t xml:space="preserve">) jest "Stara pieśń na </w:t>
      </w:r>
      <w:proofErr w:type="spellStart"/>
      <w:r w:rsidRPr="006B5445">
        <w:rPr>
          <w:rFonts w:ascii="Times New Roman" w:hAnsi="Times New Roman" w:cs="Times New Roman"/>
          <w:lang w:val="pl-PL"/>
        </w:rPr>
        <w:t>Binnarową</w:t>
      </w:r>
      <w:proofErr w:type="spellEnd"/>
      <w:r w:rsidRPr="006B5445">
        <w:rPr>
          <w:rFonts w:ascii="Times New Roman" w:hAnsi="Times New Roman" w:cs="Times New Roman"/>
          <w:lang w:val="pl-PL"/>
        </w:rPr>
        <w:t>". Poeta ujął swój zachwyt nad starą sztuką zachowaną w wiejskim kościółku</w:t>
      </w:r>
      <w:r w:rsidR="00E60967">
        <w:rPr>
          <w:rFonts w:ascii="Times New Roman" w:hAnsi="Times New Roman" w:cs="Times New Roman"/>
          <w:lang w:val="pl-PL"/>
        </w:rPr>
        <w:t>,</w:t>
      </w:r>
      <w:r w:rsidRPr="006B5445">
        <w:rPr>
          <w:rFonts w:ascii="Times New Roman" w:hAnsi="Times New Roman" w:cs="Times New Roman"/>
          <w:lang w:val="pl-PL"/>
        </w:rPr>
        <w:t xml:space="preserve"> stosując archaizujące </w:t>
      </w:r>
      <w:r w:rsidRPr="006B5445">
        <w:rPr>
          <w:rFonts w:ascii="Times New Roman" w:hAnsi="Times New Roman" w:cs="Times New Roman"/>
          <w:lang w:val="pl-PL"/>
        </w:rPr>
        <w:lastRenderedPageBreak/>
        <w:t xml:space="preserve">zabiegi językowe, o czym świadczy już sam tytuł wiersza, stylizowany na tytuły fraszek Kochanowskiego (takie jak na przykład "Na lipę") i zawierający podwojenie litery "n" w nazwie miejscowości, co zapewne miało nadać jej bardziej "staropolski" charakter. W samym wierszu poeta kilkakrotnie sparafrazował fragmenty średniowiecznej pieśni "Bogurodzica" (m.in. "Bogarodzica Dziewica, złotem gotycka Maryja", "u twego syna </w:t>
      </w:r>
      <w:proofErr w:type="spellStart"/>
      <w:r w:rsidRPr="006B5445">
        <w:rPr>
          <w:rFonts w:ascii="Times New Roman" w:hAnsi="Times New Roman" w:cs="Times New Roman"/>
          <w:lang w:val="pl-PL"/>
        </w:rPr>
        <w:t>Gospodzina</w:t>
      </w:r>
      <w:proofErr w:type="spellEnd"/>
      <w:r w:rsidRPr="006B5445">
        <w:rPr>
          <w:rFonts w:ascii="Times New Roman" w:hAnsi="Times New Roman" w:cs="Times New Roman"/>
          <w:lang w:val="pl-PL"/>
        </w:rPr>
        <w:t xml:space="preserve"> cała Jerozolima…", czy wreszcie: "Adamie – ty </w:t>
      </w:r>
      <w:proofErr w:type="spellStart"/>
      <w:r w:rsidRPr="006B5445">
        <w:rPr>
          <w:rFonts w:ascii="Times New Roman" w:hAnsi="Times New Roman" w:cs="Times New Roman"/>
          <w:lang w:val="pl-PL"/>
        </w:rPr>
        <w:t>boży</w:t>
      </w:r>
      <w:proofErr w:type="spellEnd"/>
      <w:r w:rsidRPr="006B5445">
        <w:rPr>
          <w:rFonts w:ascii="Times New Roman" w:hAnsi="Times New Roman" w:cs="Times New Roman"/>
          <w:lang w:val="pl-PL"/>
        </w:rPr>
        <w:t xml:space="preserve"> kmieciu, Ewo – z tej samej kłody, […] Kyrie </w:t>
      </w:r>
      <w:proofErr w:type="spellStart"/>
      <w:r w:rsidRPr="006B5445">
        <w:rPr>
          <w:rFonts w:ascii="Times New Roman" w:hAnsi="Times New Roman" w:cs="Times New Roman"/>
          <w:lang w:val="pl-PL"/>
        </w:rPr>
        <w:t>elejson</w:t>
      </w:r>
      <w:proofErr w:type="spellEnd"/>
      <w:r w:rsidRPr="006B5445">
        <w:rPr>
          <w:rFonts w:ascii="Times New Roman" w:hAnsi="Times New Roman" w:cs="Times New Roman"/>
          <w:lang w:val="pl-PL"/>
        </w:rPr>
        <w:t xml:space="preserve">!"). W kolejnych strofach wiersza powracają nawiązania do kurzu, pyłu i pajęczyn – ten poetycki obraz być może wynika z faktu, że Białoszewski zapewne odwiedził Binarową przed </w:t>
      </w:r>
      <w:r w:rsidR="00E94AEC">
        <w:rPr>
          <w:rFonts w:ascii="Times New Roman" w:hAnsi="Times New Roman" w:cs="Times New Roman"/>
          <w:lang w:val="pl-PL"/>
        </w:rPr>
        <w:t>renowacją</w:t>
      </w:r>
      <w:r w:rsidRPr="006B5445">
        <w:rPr>
          <w:rFonts w:ascii="Times New Roman" w:hAnsi="Times New Roman" w:cs="Times New Roman"/>
          <w:lang w:val="pl-PL"/>
        </w:rPr>
        <w:t xml:space="preserve"> kościoła, która miała miejsce w l. 1953-1956.  </w:t>
      </w:r>
    </w:p>
    <w:p w14:paraId="498AD64B" w14:textId="77777777" w:rsidR="00920B16" w:rsidRPr="006B5445" w:rsidRDefault="00920B16" w:rsidP="0082485B">
      <w:pPr>
        <w:spacing w:line="360" w:lineRule="auto"/>
        <w:jc w:val="both"/>
        <w:rPr>
          <w:rFonts w:ascii="Times New Roman" w:hAnsi="Times New Roman" w:cs="Times New Roman"/>
          <w:lang w:val="pl-PL"/>
        </w:rPr>
      </w:pPr>
    </w:p>
    <w:p w14:paraId="6E4BDB60"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 Śmierć w </w:t>
      </w:r>
      <w:r w:rsidR="006E1F2A" w:rsidRPr="006B5445">
        <w:rPr>
          <w:rFonts w:ascii="Times New Roman" w:hAnsi="Times New Roman" w:cs="Times New Roman"/>
          <w:i/>
          <w:lang w:val="pl-PL"/>
        </w:rPr>
        <w:t>kulturze</w:t>
      </w:r>
      <w:r w:rsidRPr="006B5445">
        <w:rPr>
          <w:rFonts w:ascii="Times New Roman" w:hAnsi="Times New Roman" w:cs="Times New Roman"/>
          <w:i/>
          <w:lang w:val="pl-PL"/>
        </w:rPr>
        <w:t xml:space="preserve"> XVII wieku.</w:t>
      </w:r>
    </w:p>
    <w:p w14:paraId="6F2BF3C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Choć wiele osób kojarzy motywy Tańca Śmierci jako związane z kulturą późnego średniowiecza, to trzeba podkreślić, że temat kruchości ludzkiego życia oraz nieuchronności śmierci wyjątkowo często pojawiał się w nowożytnej literaturze </w:t>
      </w:r>
      <w:r w:rsidR="00E60967">
        <w:rPr>
          <w:rFonts w:ascii="Times New Roman" w:hAnsi="Times New Roman" w:cs="Times New Roman"/>
          <w:lang w:val="pl-PL"/>
        </w:rPr>
        <w:t xml:space="preserve">                   </w:t>
      </w:r>
      <w:r w:rsidRPr="006B5445">
        <w:rPr>
          <w:rFonts w:ascii="Times New Roman" w:hAnsi="Times New Roman" w:cs="Times New Roman"/>
          <w:lang w:val="pl-PL"/>
        </w:rPr>
        <w:t xml:space="preserve">i sztuce, szczególnie w dobie kontrreformacji.  </w:t>
      </w:r>
    </w:p>
    <w:p w14:paraId="0434D81E"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 1621 r. w Krakowie ukazał się polski przekład dzieła jezuity</w:t>
      </w:r>
      <w:r w:rsidR="00E60967">
        <w:rPr>
          <w:rFonts w:ascii="Times New Roman" w:hAnsi="Times New Roman" w:cs="Times New Roman"/>
          <w:lang w:val="pl-PL"/>
        </w:rPr>
        <w:t>,</w:t>
      </w:r>
      <w:r w:rsidRPr="006B5445">
        <w:rPr>
          <w:rFonts w:ascii="Times New Roman" w:hAnsi="Times New Roman" w:cs="Times New Roman"/>
          <w:lang w:val="pl-PL"/>
        </w:rPr>
        <w:t xml:space="preserve"> Roberta </w:t>
      </w:r>
      <w:proofErr w:type="spellStart"/>
      <w:r w:rsidRPr="006B5445">
        <w:rPr>
          <w:rFonts w:ascii="Times New Roman" w:hAnsi="Times New Roman" w:cs="Times New Roman"/>
          <w:lang w:val="pl-PL"/>
        </w:rPr>
        <w:t>Bellarmina</w:t>
      </w:r>
      <w:proofErr w:type="spellEnd"/>
      <w:r w:rsidRPr="006B5445">
        <w:rPr>
          <w:rFonts w:ascii="Times New Roman" w:hAnsi="Times New Roman" w:cs="Times New Roman"/>
          <w:lang w:val="pl-PL"/>
        </w:rPr>
        <w:t xml:space="preserve">, pod tytułem "Nauka dobrego i szczęśliwego umierania" – autor sceny w kościele </w:t>
      </w:r>
      <w:r w:rsidR="00E60967">
        <w:rPr>
          <w:rFonts w:ascii="Times New Roman" w:hAnsi="Times New Roman" w:cs="Times New Roman"/>
          <w:lang w:val="pl-PL"/>
        </w:rPr>
        <w:t xml:space="preserve">               </w:t>
      </w:r>
      <w:r w:rsidRPr="006B5445">
        <w:rPr>
          <w:rFonts w:ascii="Times New Roman" w:hAnsi="Times New Roman" w:cs="Times New Roman"/>
          <w:lang w:val="pl-PL"/>
        </w:rPr>
        <w:t xml:space="preserve">w Binarowej mógł znać tę właśnie publikację. Również dla </w:t>
      </w:r>
      <w:proofErr w:type="spellStart"/>
      <w:r w:rsidRPr="006B5445">
        <w:rPr>
          <w:rFonts w:ascii="Times New Roman" w:hAnsi="Times New Roman" w:cs="Times New Roman"/>
          <w:lang w:val="pl-PL"/>
        </w:rPr>
        <w:t>binarowskich</w:t>
      </w:r>
      <w:proofErr w:type="spellEnd"/>
      <w:r w:rsidRPr="006B5445">
        <w:rPr>
          <w:rFonts w:ascii="Times New Roman" w:hAnsi="Times New Roman" w:cs="Times New Roman"/>
          <w:lang w:val="pl-PL"/>
        </w:rPr>
        <w:t xml:space="preserve"> przedstawień śmierci jako szkieletu z kosą oraz Nagłej Śmierci operującej strzałą</w:t>
      </w:r>
      <w:r w:rsidR="00E60967">
        <w:rPr>
          <w:rFonts w:ascii="Times New Roman" w:hAnsi="Times New Roman" w:cs="Times New Roman"/>
          <w:lang w:val="pl-PL"/>
        </w:rPr>
        <w:t>,</w:t>
      </w:r>
      <w:r w:rsidRPr="006B5445">
        <w:rPr>
          <w:rFonts w:ascii="Times New Roman" w:hAnsi="Times New Roman" w:cs="Times New Roman"/>
          <w:lang w:val="pl-PL"/>
        </w:rPr>
        <w:t xml:space="preserve"> możemy znaleźć literackie wzorce lub nawiązania, jako że motyw śmierci </w:t>
      </w:r>
      <w:r w:rsidR="00E60967">
        <w:rPr>
          <w:rFonts w:ascii="Times New Roman" w:hAnsi="Times New Roman" w:cs="Times New Roman"/>
          <w:lang w:val="pl-PL"/>
        </w:rPr>
        <w:t xml:space="preserve">                   </w:t>
      </w:r>
      <w:r w:rsidRPr="006B5445">
        <w:rPr>
          <w:rFonts w:ascii="Times New Roman" w:hAnsi="Times New Roman" w:cs="Times New Roman"/>
          <w:lang w:val="pl-PL"/>
        </w:rPr>
        <w:t>i przemijania pojawiał się wielokrotnie w polskiej literaturze barokowej. Liczne przykłady odnajdziemy w 2</w:t>
      </w:r>
      <w:r w:rsidR="003544F1">
        <w:rPr>
          <w:rFonts w:ascii="Times New Roman" w:hAnsi="Times New Roman" w:cs="Times New Roman"/>
          <w:lang w:val="pl-PL"/>
        </w:rPr>
        <w:t>.</w:t>
      </w:r>
      <w:r w:rsidRPr="006B5445">
        <w:rPr>
          <w:rFonts w:ascii="Times New Roman" w:hAnsi="Times New Roman" w:cs="Times New Roman"/>
          <w:lang w:val="pl-PL"/>
        </w:rPr>
        <w:t xml:space="preserve"> połowie XVII wieku; należy do nich poemat </w:t>
      </w:r>
      <w:r w:rsidRPr="006B5445">
        <w:rPr>
          <w:rFonts w:ascii="Times New Roman" w:eastAsia="Times New Roman" w:hAnsi="Times New Roman" w:cs="Times New Roman"/>
          <w:shd w:val="clear" w:color="auto" w:fill="FFFFFF"/>
          <w:lang w:val="pl-PL"/>
        </w:rPr>
        <w:t>Jakuba Teodora Trembeckiego (1643-1719/20) "</w:t>
      </w:r>
      <w:r w:rsidRPr="006B5445">
        <w:rPr>
          <w:rFonts w:ascii="Times New Roman" w:eastAsia="Times New Roman" w:hAnsi="Times New Roman" w:cs="Times New Roman"/>
          <w:iCs/>
          <w:shd w:val="clear" w:color="auto" w:fill="FFFFFF"/>
          <w:lang w:val="pl-PL"/>
        </w:rPr>
        <w:t>Zegar bojaźni bożej", w którym odnajdziemy wersy: "</w:t>
      </w:r>
      <w:r w:rsidRPr="006B5445">
        <w:rPr>
          <w:rFonts w:ascii="Times New Roman" w:eastAsia="Times New Roman" w:hAnsi="Times New Roman" w:cs="Times New Roman"/>
          <w:shd w:val="clear" w:color="auto" w:fill="FFFFFF"/>
          <w:lang w:val="pl-PL"/>
        </w:rPr>
        <w:t xml:space="preserve"> Zegar bije, / godzina żywota uchodzi / Czuj o sobie; śmierć </w:t>
      </w:r>
      <w:r w:rsidR="003544F1">
        <w:rPr>
          <w:rFonts w:ascii="Times New Roman" w:eastAsia="Times New Roman" w:hAnsi="Times New Roman" w:cs="Times New Roman"/>
          <w:shd w:val="clear" w:color="auto" w:fill="FFFFFF"/>
          <w:lang w:val="pl-PL"/>
        </w:rPr>
        <w:t xml:space="preserve">     </w:t>
      </w:r>
      <w:r w:rsidRPr="006B5445">
        <w:rPr>
          <w:rFonts w:ascii="Times New Roman" w:eastAsia="Times New Roman" w:hAnsi="Times New Roman" w:cs="Times New Roman"/>
          <w:shd w:val="clear" w:color="auto" w:fill="FFFFFF"/>
          <w:lang w:val="pl-PL"/>
        </w:rPr>
        <w:t>z łuku w serce twoje godzi", albo: "Zegar bije, śmierć drzewo podcina żywota / Biada tobie, jeśli cię nie odkupi cnota</w:t>
      </w:r>
      <w:r w:rsidRPr="006B5445">
        <w:rPr>
          <w:rFonts w:ascii="Times New Roman" w:eastAsia="Times New Roman" w:hAnsi="Times New Roman" w:cs="Times New Roman"/>
          <w:lang w:val="pl-PL"/>
        </w:rPr>
        <w:t>".  Trembecki co prawda był protestantem, ale przeszedł na katolicyzm; w 1675 r. spisał ponad 1000 polskich i łacińskich utworów poetyckich i stworzył "</w:t>
      </w:r>
      <w:proofErr w:type="spellStart"/>
      <w:r w:rsidRPr="006B5445">
        <w:rPr>
          <w:rFonts w:ascii="Times New Roman" w:eastAsia="Times New Roman" w:hAnsi="Times New Roman" w:cs="Times New Roman"/>
          <w:lang w:val="pl-PL"/>
        </w:rPr>
        <w:t>Wirydaż</w:t>
      </w:r>
      <w:proofErr w:type="spellEnd"/>
      <w:r w:rsidRPr="006B5445">
        <w:rPr>
          <w:rFonts w:ascii="Times New Roman" w:eastAsia="Times New Roman" w:hAnsi="Times New Roman" w:cs="Times New Roman"/>
          <w:lang w:val="pl-PL"/>
        </w:rPr>
        <w:t xml:space="preserve"> poetycki" – najważniejszą historyczną antologię poezji wieku XVII. W niej znalazły się m.in. utwory takie jak "Śmierć nikim nie brakuje" ("Śmierć </w:t>
      </w:r>
      <w:proofErr w:type="spellStart"/>
      <w:r w:rsidRPr="006B5445">
        <w:rPr>
          <w:rFonts w:ascii="Times New Roman" w:eastAsia="Times New Roman" w:hAnsi="Times New Roman" w:cs="Times New Roman"/>
          <w:lang w:val="pl-PL"/>
        </w:rPr>
        <w:t>wszytkim</w:t>
      </w:r>
      <w:proofErr w:type="spellEnd"/>
      <w:r w:rsidRPr="006B5445">
        <w:rPr>
          <w:rFonts w:ascii="Times New Roman" w:eastAsia="Times New Roman" w:hAnsi="Times New Roman" w:cs="Times New Roman"/>
          <w:lang w:val="pl-PL"/>
        </w:rPr>
        <w:t xml:space="preserve"> pospolita, ona i wolności / Nie szanuje tytułów ani też godności. / Kroi się jej nie wymówi, ubogi nie schroni, / Bogacz się nie okupi, żołnierz nie obroni." oraz "Zarówno prawie śmierć w pałac bogaty / Nogą swą trąca, jak w ubogie chaty.").</w:t>
      </w:r>
    </w:p>
    <w:p w14:paraId="7A53A5E0" w14:textId="77777777" w:rsidR="00920B16" w:rsidRPr="006B5445" w:rsidRDefault="00920B16" w:rsidP="0082485B">
      <w:pPr>
        <w:spacing w:line="360" w:lineRule="auto"/>
        <w:jc w:val="both"/>
        <w:rPr>
          <w:rFonts w:ascii="Times New Roman" w:eastAsia="Times New Roman" w:hAnsi="Times New Roman" w:cs="Times New Roman"/>
          <w:shd w:val="clear" w:color="auto" w:fill="FFFFFF"/>
          <w:lang w:val="pl-PL"/>
        </w:rPr>
      </w:pPr>
      <w:r w:rsidRPr="006B5445">
        <w:rPr>
          <w:rFonts w:ascii="Times New Roman" w:eastAsia="Times New Roman" w:hAnsi="Times New Roman" w:cs="Times New Roman"/>
          <w:lang w:val="pl-PL"/>
        </w:rPr>
        <w:lastRenderedPageBreak/>
        <w:t xml:space="preserve">W początku lat 70-tych XVII wieku ukazał się również poemat Klemensa </w:t>
      </w:r>
      <w:proofErr w:type="spellStart"/>
      <w:r w:rsidRPr="006B5445">
        <w:rPr>
          <w:rFonts w:ascii="Times New Roman" w:eastAsia="Times New Roman" w:hAnsi="Times New Roman" w:cs="Times New Roman"/>
          <w:lang w:val="pl-PL"/>
        </w:rPr>
        <w:t>Bolesławiusza</w:t>
      </w:r>
      <w:proofErr w:type="spellEnd"/>
      <w:r w:rsidRPr="006B5445">
        <w:rPr>
          <w:rFonts w:ascii="Times New Roman" w:eastAsia="Times New Roman" w:hAnsi="Times New Roman" w:cs="Times New Roman"/>
          <w:lang w:val="pl-PL"/>
        </w:rPr>
        <w:t xml:space="preserve"> (ok. 1625-1689) "</w:t>
      </w:r>
      <w:r w:rsidRPr="006B5445">
        <w:rPr>
          <w:rFonts w:ascii="Times New Roman" w:eastAsia="Times New Roman" w:hAnsi="Times New Roman" w:cs="Times New Roman"/>
          <w:bCs/>
          <w:shd w:val="clear" w:color="auto" w:fill="FFFFFF"/>
          <w:lang w:val="pl-PL"/>
        </w:rPr>
        <w:t>Przeraźliwe echo trąby ostatecznej</w:t>
      </w:r>
      <w:r w:rsidRPr="006B5445">
        <w:rPr>
          <w:rFonts w:ascii="Times New Roman" w:eastAsia="Times New Roman" w:hAnsi="Times New Roman" w:cs="Times New Roman"/>
          <w:shd w:val="clear" w:color="auto" w:fill="FFFFFF"/>
          <w:lang w:val="pl-PL"/>
        </w:rPr>
        <w:t xml:space="preserve">", zawierający poetycki obraz śmierci wymachującej kosą i nie zważającej na pozycję społeczną </w:t>
      </w:r>
      <w:r w:rsidR="003544F1">
        <w:rPr>
          <w:rFonts w:ascii="Times New Roman" w:eastAsia="Times New Roman" w:hAnsi="Times New Roman" w:cs="Times New Roman"/>
          <w:shd w:val="clear" w:color="auto" w:fill="FFFFFF"/>
          <w:lang w:val="pl-PL"/>
        </w:rPr>
        <w:t xml:space="preserve">            </w:t>
      </w:r>
      <w:r w:rsidRPr="006B5445">
        <w:rPr>
          <w:rFonts w:ascii="Times New Roman" w:eastAsia="Times New Roman" w:hAnsi="Times New Roman" w:cs="Times New Roman"/>
          <w:shd w:val="clear" w:color="auto" w:fill="FFFFFF"/>
          <w:lang w:val="pl-PL"/>
        </w:rPr>
        <w:t xml:space="preserve">i majątek swoich ofiar ("Jak tylko na świat zrodzeni bywamy, / jeden drugiego biegiem wyścigamy / do śmierci, kończąc dni życia naszego / </w:t>
      </w:r>
      <w:proofErr w:type="spellStart"/>
      <w:r w:rsidRPr="006B5445">
        <w:rPr>
          <w:rFonts w:ascii="Times New Roman" w:eastAsia="Times New Roman" w:hAnsi="Times New Roman" w:cs="Times New Roman"/>
          <w:shd w:val="clear" w:color="auto" w:fill="FFFFFF"/>
          <w:lang w:val="pl-PL"/>
        </w:rPr>
        <w:t>barzo</w:t>
      </w:r>
      <w:proofErr w:type="spellEnd"/>
      <w:r w:rsidRPr="006B5445">
        <w:rPr>
          <w:rFonts w:ascii="Times New Roman" w:eastAsia="Times New Roman" w:hAnsi="Times New Roman" w:cs="Times New Roman"/>
          <w:shd w:val="clear" w:color="auto" w:fill="FFFFFF"/>
          <w:lang w:val="pl-PL"/>
        </w:rPr>
        <w:t xml:space="preserve"> krótkiego. […] Zrazu by kwiatki z ziemie wynikamy, / </w:t>
      </w:r>
      <w:proofErr w:type="spellStart"/>
      <w:r w:rsidRPr="006B5445">
        <w:rPr>
          <w:rFonts w:ascii="Times New Roman" w:eastAsia="Times New Roman" w:hAnsi="Times New Roman" w:cs="Times New Roman"/>
          <w:shd w:val="clear" w:color="auto" w:fill="FFFFFF"/>
          <w:lang w:val="pl-PL"/>
        </w:rPr>
        <w:t>potym</w:t>
      </w:r>
      <w:proofErr w:type="spellEnd"/>
      <w:r w:rsidRPr="006B5445">
        <w:rPr>
          <w:rFonts w:ascii="Times New Roman" w:eastAsia="Times New Roman" w:hAnsi="Times New Roman" w:cs="Times New Roman"/>
          <w:shd w:val="clear" w:color="auto" w:fill="FFFFFF"/>
          <w:lang w:val="pl-PL"/>
        </w:rPr>
        <w:t xml:space="preserve"> pod kosę śmierci podpadamy, / która nikomu, kosząc, nie folguje. / </w:t>
      </w:r>
      <w:proofErr w:type="spellStart"/>
      <w:r w:rsidRPr="006B5445">
        <w:rPr>
          <w:rFonts w:ascii="Times New Roman" w:eastAsia="Times New Roman" w:hAnsi="Times New Roman" w:cs="Times New Roman"/>
          <w:shd w:val="clear" w:color="auto" w:fill="FFFFFF"/>
          <w:lang w:val="pl-PL"/>
        </w:rPr>
        <w:t>wszytkich</w:t>
      </w:r>
      <w:proofErr w:type="spellEnd"/>
      <w:r w:rsidRPr="006B5445">
        <w:rPr>
          <w:rFonts w:ascii="Times New Roman" w:eastAsia="Times New Roman" w:hAnsi="Times New Roman" w:cs="Times New Roman"/>
          <w:shd w:val="clear" w:color="auto" w:fill="FFFFFF"/>
          <w:lang w:val="pl-PL"/>
        </w:rPr>
        <w:t xml:space="preserve"> morduje. / Tak jej </w:t>
      </w:r>
      <w:proofErr w:type="spellStart"/>
      <w:r w:rsidRPr="006B5445">
        <w:rPr>
          <w:rFonts w:ascii="Times New Roman" w:eastAsia="Times New Roman" w:hAnsi="Times New Roman" w:cs="Times New Roman"/>
          <w:shd w:val="clear" w:color="auto" w:fill="FFFFFF"/>
          <w:lang w:val="pl-PL"/>
        </w:rPr>
        <w:t>wniść</w:t>
      </w:r>
      <w:proofErr w:type="spellEnd"/>
      <w:r w:rsidRPr="006B5445">
        <w:rPr>
          <w:rFonts w:ascii="Times New Roman" w:eastAsia="Times New Roman" w:hAnsi="Times New Roman" w:cs="Times New Roman"/>
          <w:shd w:val="clear" w:color="auto" w:fill="FFFFFF"/>
          <w:lang w:val="pl-PL"/>
        </w:rPr>
        <w:t xml:space="preserve"> wolno, gdzie pałac bogaty, / jako do lichej</w:t>
      </w:r>
      <w:r w:rsidR="003544F1">
        <w:rPr>
          <w:rFonts w:ascii="Times New Roman" w:eastAsia="Times New Roman" w:hAnsi="Times New Roman" w:cs="Times New Roman"/>
          <w:shd w:val="clear" w:color="auto" w:fill="FFFFFF"/>
          <w:lang w:val="pl-PL"/>
        </w:rPr>
        <w:t xml:space="preserve"> i ubogiej chaty: / stamtąd wywł</w:t>
      </w:r>
      <w:r w:rsidRPr="006B5445">
        <w:rPr>
          <w:rFonts w:ascii="Times New Roman" w:eastAsia="Times New Roman" w:hAnsi="Times New Roman" w:cs="Times New Roman"/>
          <w:shd w:val="clear" w:color="auto" w:fill="FFFFFF"/>
          <w:lang w:val="pl-PL"/>
        </w:rPr>
        <w:t xml:space="preserve">óczy mieszkańca każdego / sobie danego"). </w:t>
      </w:r>
      <w:r w:rsidRPr="006B5445">
        <w:rPr>
          <w:rFonts w:ascii="Times New Roman" w:eastAsia="Times New Roman" w:hAnsi="Times New Roman" w:cs="Times New Roman"/>
          <w:lang w:val="pl-PL"/>
        </w:rPr>
        <w:t>Oczywiście tego typu obrazy pojawiały się także we wcześniejszej poezji; inspiracją dla artystów tworzących w 1 połowie XVII wieku wizerunki podkreślające przemijalność doczesności mogła być poezja Hieronima Morsztyna (ok. 1581-ok. 1625), na przykład wiersz "</w:t>
      </w:r>
      <w:proofErr w:type="spellStart"/>
      <w:r w:rsidRPr="006B5445">
        <w:rPr>
          <w:rFonts w:ascii="Times New Roman" w:eastAsia="Times New Roman" w:hAnsi="Times New Roman" w:cs="Times New Roman"/>
          <w:lang w:val="pl-PL"/>
        </w:rPr>
        <w:t>Vanitas</w:t>
      </w:r>
      <w:proofErr w:type="spellEnd"/>
      <w:r w:rsidR="003544F1">
        <w:rPr>
          <w:rFonts w:ascii="Times New Roman" w:eastAsia="Times New Roman" w:hAnsi="Times New Roman" w:cs="Times New Roman"/>
          <w:lang w:val="pl-PL"/>
        </w:rPr>
        <w:t xml:space="preserve"> </w:t>
      </w:r>
      <w:proofErr w:type="spellStart"/>
      <w:r w:rsidRPr="006B5445">
        <w:rPr>
          <w:rFonts w:ascii="Times New Roman" w:eastAsia="Times New Roman" w:hAnsi="Times New Roman" w:cs="Times New Roman"/>
          <w:lang w:val="pl-PL"/>
        </w:rPr>
        <w:t>vanitatum</w:t>
      </w:r>
      <w:proofErr w:type="spellEnd"/>
      <w:r w:rsidRPr="006B5445">
        <w:rPr>
          <w:rFonts w:ascii="Times New Roman" w:eastAsia="Times New Roman" w:hAnsi="Times New Roman" w:cs="Times New Roman"/>
          <w:lang w:val="pl-PL"/>
        </w:rPr>
        <w:t xml:space="preserve"> et </w:t>
      </w:r>
      <w:proofErr w:type="spellStart"/>
      <w:r w:rsidRPr="006B5445">
        <w:rPr>
          <w:rFonts w:ascii="Times New Roman" w:eastAsia="Times New Roman" w:hAnsi="Times New Roman" w:cs="Times New Roman"/>
          <w:lang w:val="pl-PL"/>
        </w:rPr>
        <w:t>omnia</w:t>
      </w:r>
      <w:proofErr w:type="spellEnd"/>
      <w:r w:rsidR="003544F1">
        <w:rPr>
          <w:rFonts w:ascii="Times New Roman" w:eastAsia="Times New Roman" w:hAnsi="Times New Roman" w:cs="Times New Roman"/>
          <w:lang w:val="pl-PL"/>
        </w:rPr>
        <w:t xml:space="preserve"> </w:t>
      </w:r>
      <w:proofErr w:type="spellStart"/>
      <w:r w:rsidRPr="006B5445">
        <w:rPr>
          <w:rFonts w:ascii="Times New Roman" w:eastAsia="Times New Roman" w:hAnsi="Times New Roman" w:cs="Times New Roman"/>
          <w:lang w:val="pl-PL"/>
        </w:rPr>
        <w:t>vanitas</w:t>
      </w:r>
      <w:proofErr w:type="spellEnd"/>
      <w:r w:rsidRPr="006B5445">
        <w:rPr>
          <w:rFonts w:ascii="Times New Roman" w:eastAsia="Times New Roman" w:hAnsi="Times New Roman" w:cs="Times New Roman"/>
          <w:lang w:val="pl-PL"/>
        </w:rPr>
        <w:t xml:space="preserve">" ("Oj, nie masz ci na świecie nic zdradnym trwałego, / Wszelka rzecz </w:t>
      </w:r>
      <w:proofErr w:type="spellStart"/>
      <w:r w:rsidRPr="006B5445">
        <w:rPr>
          <w:rFonts w:ascii="Times New Roman" w:eastAsia="Times New Roman" w:hAnsi="Times New Roman" w:cs="Times New Roman"/>
          <w:lang w:val="pl-PL"/>
        </w:rPr>
        <w:t>bywszy</w:t>
      </w:r>
      <w:proofErr w:type="spellEnd"/>
      <w:r w:rsidRPr="006B5445">
        <w:rPr>
          <w:rFonts w:ascii="Times New Roman" w:eastAsia="Times New Roman" w:hAnsi="Times New Roman" w:cs="Times New Roman"/>
          <w:lang w:val="pl-PL"/>
        </w:rPr>
        <w:t xml:space="preserve">, ginie, śmierć koniec </w:t>
      </w:r>
      <w:proofErr w:type="spellStart"/>
      <w:r w:rsidRPr="006B5445">
        <w:rPr>
          <w:rFonts w:ascii="Times New Roman" w:eastAsia="Times New Roman" w:hAnsi="Times New Roman" w:cs="Times New Roman"/>
          <w:lang w:val="pl-PL"/>
        </w:rPr>
        <w:t>wszytkiego</w:t>
      </w:r>
      <w:proofErr w:type="spellEnd"/>
      <w:r w:rsidRPr="006B5445">
        <w:rPr>
          <w:rFonts w:ascii="Times New Roman" w:eastAsia="Times New Roman" w:hAnsi="Times New Roman" w:cs="Times New Roman"/>
          <w:lang w:val="pl-PL"/>
        </w:rPr>
        <w:t xml:space="preserve">, / Więc i czas odmienności tysiąc z sobą rodzi, / Z których tysiąc frasunków na człeka przychodzi. / Noc i dzień prędko bieży a śmierć następuje"). Jeszcze wcześniejszym przykładem jest opis "obrazu śmierci" w jednym z wierszy Mikołaja Sępa Szarzyńskiego (ok. 1550-1581): "Wszytko, co się rodzi, / Bądź po ziemi chodzi, / Lub w morskiej wnętrzności / I wietrznej próżności, / Jako kosarz ziele / Ostrą kosą </w:t>
      </w:r>
      <w:proofErr w:type="spellStart"/>
      <w:r w:rsidRPr="006B5445">
        <w:rPr>
          <w:rFonts w:ascii="Times New Roman" w:eastAsia="Times New Roman" w:hAnsi="Times New Roman" w:cs="Times New Roman"/>
          <w:lang w:val="pl-PL"/>
        </w:rPr>
        <w:t>ściele</w:t>
      </w:r>
      <w:proofErr w:type="spellEnd"/>
      <w:r w:rsidRPr="006B5445">
        <w:rPr>
          <w:rFonts w:ascii="Times New Roman" w:eastAsia="Times New Roman" w:hAnsi="Times New Roman" w:cs="Times New Roman"/>
          <w:lang w:val="pl-PL"/>
        </w:rPr>
        <w:t>; / Tak ta wszystko składa, / Ani opowiada /Nikomu swojego</w:t>
      </w:r>
      <w:r w:rsidRPr="006B5445">
        <w:rPr>
          <w:rFonts w:ascii="Times New Roman" w:eastAsia="Times New Roman" w:hAnsi="Times New Roman" w:cs="Times New Roman"/>
          <w:shd w:val="clear" w:color="auto" w:fill="FFFFFF"/>
          <w:lang w:val="pl-PL"/>
        </w:rPr>
        <w:t xml:space="preserve"> / </w:t>
      </w:r>
      <w:r w:rsidRPr="006B5445">
        <w:rPr>
          <w:rFonts w:ascii="Times New Roman" w:eastAsia="Times New Roman" w:hAnsi="Times New Roman" w:cs="Times New Roman"/>
          <w:lang w:val="pl-PL"/>
        </w:rPr>
        <w:t>Zamachu strasznego."</w:t>
      </w:r>
    </w:p>
    <w:p w14:paraId="760F7E4E" w14:textId="77777777" w:rsidR="00920B16" w:rsidRPr="006B5445" w:rsidRDefault="00920B16" w:rsidP="0082485B">
      <w:pPr>
        <w:spacing w:line="360" w:lineRule="auto"/>
        <w:jc w:val="both"/>
        <w:rPr>
          <w:rFonts w:ascii="Times New Roman" w:hAnsi="Times New Roman" w:cs="Times New Roman"/>
          <w:lang w:val="pl-PL"/>
        </w:rPr>
      </w:pPr>
    </w:p>
    <w:p w14:paraId="4B6D60F5"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pozostałości po Ołtarzu Czterech Dziewic.</w:t>
      </w:r>
    </w:p>
    <w:p w14:paraId="3E2D8320"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Struktura nastawy zwanej Ołtarzem Czterech Świętych dziewic wykształciła się </w:t>
      </w:r>
      <w:r w:rsidR="003544F1">
        <w:rPr>
          <w:rFonts w:ascii="Times New Roman" w:hAnsi="Times New Roman" w:cs="Times New Roman"/>
          <w:lang w:val="pl-PL"/>
        </w:rPr>
        <w:t xml:space="preserve">        </w:t>
      </w:r>
      <w:r w:rsidRPr="006B5445">
        <w:rPr>
          <w:rFonts w:ascii="Times New Roman" w:hAnsi="Times New Roman" w:cs="Times New Roman"/>
          <w:lang w:val="pl-PL"/>
        </w:rPr>
        <w:t>w XIV wieku; w 3</w:t>
      </w:r>
      <w:r w:rsidR="00C637F9">
        <w:rPr>
          <w:rFonts w:ascii="Times New Roman" w:hAnsi="Times New Roman" w:cs="Times New Roman"/>
          <w:lang w:val="pl-PL"/>
        </w:rPr>
        <w:t>.</w:t>
      </w:r>
      <w:r w:rsidRPr="006B5445">
        <w:rPr>
          <w:rFonts w:ascii="Times New Roman" w:hAnsi="Times New Roman" w:cs="Times New Roman"/>
          <w:lang w:val="pl-PL"/>
        </w:rPr>
        <w:t xml:space="preserve"> ćwierci stulecia tego typu nastawy były bardzo popularne na Śląsku, a z końcem wieku nastąpiła ich ekspansja na inne tereny. Ten typ ołtarza zawierał w części centralnej przedstawienie Matki Boskiej, po bokach której umieszczano cztery mniejsze wizerunki świętych dziewic. Najczęściej były to wczesnochrześcijańskie męczennice: św. Katarzyna Aleksandryjska, św. Barbara, </w:t>
      </w:r>
      <w:r w:rsidR="002B2D6F">
        <w:rPr>
          <w:rFonts w:ascii="Times New Roman" w:hAnsi="Times New Roman" w:cs="Times New Roman"/>
          <w:lang w:val="pl-PL"/>
        </w:rPr>
        <w:br/>
      </w:r>
      <w:r w:rsidRPr="006B5445">
        <w:rPr>
          <w:rFonts w:ascii="Times New Roman" w:hAnsi="Times New Roman" w:cs="Times New Roman"/>
          <w:lang w:val="pl-PL"/>
        </w:rPr>
        <w:t xml:space="preserve">św. Małgorzata i św. Dorota. Wszystkie te niewiasty przedstawiano jako młode dziewczęta o rozpuszczonych włosach (oznaka panieństwa) i w koronach na głowach (w przypadku Marii korona odnosiła się do jej królewskiej godności, zaś w przypadku pozostałych świętych są to korony męczeństwa). Płaskorzeźby z tego typu ołtarza </w:t>
      </w:r>
      <w:r w:rsidR="003544F1">
        <w:rPr>
          <w:rFonts w:ascii="Times New Roman" w:hAnsi="Times New Roman" w:cs="Times New Roman"/>
          <w:lang w:val="pl-PL"/>
        </w:rPr>
        <w:t xml:space="preserve">               </w:t>
      </w:r>
      <w:r w:rsidRPr="006B5445">
        <w:rPr>
          <w:rFonts w:ascii="Times New Roman" w:hAnsi="Times New Roman" w:cs="Times New Roman"/>
          <w:lang w:val="pl-PL"/>
        </w:rPr>
        <w:t xml:space="preserve">z Binarowej (datowane na schyłek XIV lub początki XV wieku) są dziś wstawione </w:t>
      </w:r>
      <w:r w:rsidR="003544F1">
        <w:rPr>
          <w:rFonts w:ascii="Times New Roman" w:hAnsi="Times New Roman" w:cs="Times New Roman"/>
          <w:lang w:val="pl-PL"/>
        </w:rPr>
        <w:t xml:space="preserve">                 </w:t>
      </w:r>
      <w:r w:rsidRPr="006B5445">
        <w:rPr>
          <w:rFonts w:ascii="Times New Roman" w:hAnsi="Times New Roman" w:cs="Times New Roman"/>
          <w:lang w:val="pl-PL"/>
        </w:rPr>
        <w:t>w jeden z tutejszych ołtarzy bocznych.</w:t>
      </w:r>
    </w:p>
    <w:p w14:paraId="730C4095" w14:textId="77777777" w:rsidR="00920B16" w:rsidRPr="006B5445" w:rsidRDefault="00920B16" w:rsidP="0082485B">
      <w:pPr>
        <w:spacing w:line="360" w:lineRule="auto"/>
        <w:jc w:val="both"/>
        <w:rPr>
          <w:rFonts w:ascii="Times New Roman" w:hAnsi="Times New Roman" w:cs="Times New Roman"/>
          <w:lang w:val="pl-PL"/>
        </w:rPr>
      </w:pPr>
    </w:p>
    <w:p w14:paraId="38168BCA"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odkrycia w czasie remontu</w:t>
      </w:r>
      <w:r w:rsidR="006E1F2A" w:rsidRPr="006B5445">
        <w:rPr>
          <w:rFonts w:ascii="Times New Roman" w:hAnsi="Times New Roman" w:cs="Times New Roman"/>
          <w:i/>
          <w:lang w:val="pl-PL"/>
        </w:rPr>
        <w:t>.</w:t>
      </w:r>
    </w:p>
    <w:p w14:paraId="53FDA15E"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czerwcu 2010 roku kościół w Binarowej poważnie ucierpiał w wyniku powodzi, która naruszyła jego konstrukcję. W celu jej ustabilizowania trzeba było zerwać posadzkę i wybrać ziemię na </w:t>
      </w:r>
      <w:r w:rsidR="00C637F9">
        <w:rPr>
          <w:rFonts w:ascii="Times New Roman" w:hAnsi="Times New Roman" w:cs="Times New Roman"/>
          <w:lang w:val="pl-PL"/>
        </w:rPr>
        <w:t>niemal</w:t>
      </w:r>
      <w:r w:rsidR="00D14819">
        <w:rPr>
          <w:rFonts w:ascii="Times New Roman" w:hAnsi="Times New Roman" w:cs="Times New Roman"/>
          <w:lang w:val="pl-PL"/>
        </w:rPr>
        <w:t xml:space="preserve"> metr</w:t>
      </w:r>
      <w:r w:rsidR="003544F1">
        <w:rPr>
          <w:rFonts w:ascii="Times New Roman" w:hAnsi="Times New Roman" w:cs="Times New Roman"/>
          <w:lang w:val="pl-PL"/>
        </w:rPr>
        <w:t xml:space="preserve"> </w:t>
      </w:r>
      <w:r w:rsidR="00C637F9">
        <w:rPr>
          <w:rFonts w:ascii="Times New Roman" w:hAnsi="Times New Roman" w:cs="Times New Roman"/>
          <w:lang w:val="pl-PL"/>
        </w:rPr>
        <w:t xml:space="preserve">głęboko </w:t>
      </w:r>
      <w:r w:rsidRPr="006B5445">
        <w:rPr>
          <w:rFonts w:ascii="Times New Roman" w:hAnsi="Times New Roman" w:cs="Times New Roman"/>
          <w:lang w:val="pl-PL"/>
        </w:rPr>
        <w:t xml:space="preserve">– przy okazji odkryto pochówki </w:t>
      </w:r>
      <w:r w:rsidR="003544F1">
        <w:rPr>
          <w:rFonts w:ascii="Times New Roman" w:hAnsi="Times New Roman" w:cs="Times New Roman"/>
          <w:lang w:val="pl-PL"/>
        </w:rPr>
        <w:t xml:space="preserve">                </w:t>
      </w:r>
      <w:r w:rsidRPr="006B5445">
        <w:rPr>
          <w:rFonts w:ascii="Times New Roman" w:hAnsi="Times New Roman" w:cs="Times New Roman"/>
          <w:lang w:val="pl-PL"/>
        </w:rPr>
        <w:t>z XV wieku oraz naczynia c</w:t>
      </w:r>
      <w:r w:rsidR="00C637F9">
        <w:rPr>
          <w:rFonts w:ascii="Times New Roman" w:hAnsi="Times New Roman" w:cs="Times New Roman"/>
          <w:lang w:val="pl-PL"/>
        </w:rPr>
        <w:t>eramiczne datowane na wiek XIV,</w:t>
      </w:r>
      <w:r w:rsidRPr="006B5445">
        <w:rPr>
          <w:rFonts w:ascii="Times New Roman" w:hAnsi="Times New Roman" w:cs="Times New Roman"/>
          <w:lang w:val="pl-PL"/>
        </w:rPr>
        <w:t xml:space="preserve"> pochodzą</w:t>
      </w:r>
      <w:r w:rsidR="00C637F9">
        <w:rPr>
          <w:rFonts w:ascii="Times New Roman" w:hAnsi="Times New Roman" w:cs="Times New Roman"/>
          <w:lang w:val="pl-PL"/>
        </w:rPr>
        <w:t>ce</w:t>
      </w:r>
      <w:r w:rsidRPr="006B5445">
        <w:rPr>
          <w:rFonts w:ascii="Times New Roman" w:hAnsi="Times New Roman" w:cs="Times New Roman"/>
          <w:lang w:val="pl-PL"/>
        </w:rPr>
        <w:t xml:space="preserve"> zatem </w:t>
      </w:r>
      <w:r w:rsidR="003544F1">
        <w:rPr>
          <w:rFonts w:ascii="Times New Roman" w:hAnsi="Times New Roman" w:cs="Times New Roman"/>
          <w:lang w:val="pl-PL"/>
        </w:rPr>
        <w:t xml:space="preserve">               </w:t>
      </w:r>
      <w:r w:rsidRPr="006B5445">
        <w:rPr>
          <w:rFonts w:ascii="Times New Roman" w:hAnsi="Times New Roman" w:cs="Times New Roman"/>
          <w:lang w:val="pl-PL"/>
        </w:rPr>
        <w:t>z czasów sprzed budowy obecnego kościoła. Ponadto natrafiono na kilka XVII-wiecznych monet oraz na skrytkę pod ołtarzem, zawierającą ludzkie szczątki, ale też rozbity kieliszek i kość z kurczaka – to prawdopodobnie pozostałości po pracach prowadzonych w kościele w XIX wieku.</w:t>
      </w:r>
    </w:p>
    <w:p w14:paraId="36B4E17D" w14:textId="492D788E" w:rsidR="005C0EF7" w:rsidRPr="00E25525" w:rsidRDefault="005C0EF7" w:rsidP="0082485B">
      <w:pPr>
        <w:spacing w:line="360" w:lineRule="auto"/>
        <w:jc w:val="both"/>
        <w:rPr>
          <w:rFonts w:ascii="Times New Roman" w:hAnsi="Times New Roman" w:cs="Times New Roman"/>
          <w:lang w:val="pl-PL"/>
        </w:rPr>
      </w:pPr>
    </w:p>
    <w:sectPr w:rsidR="005C0EF7" w:rsidRPr="00E25525" w:rsidSect="005C0EF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B190" w14:textId="77777777" w:rsidR="00307D99" w:rsidRDefault="00307D99" w:rsidP="00FA7347">
      <w:r>
        <w:separator/>
      </w:r>
    </w:p>
  </w:endnote>
  <w:endnote w:type="continuationSeparator" w:id="0">
    <w:p w14:paraId="5765D62E" w14:textId="77777777" w:rsidR="00307D99" w:rsidRDefault="00307D99" w:rsidP="00F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01E8" w14:textId="77777777" w:rsidR="003D45C4" w:rsidRDefault="003D45C4" w:rsidP="00170E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8DB1F" w14:textId="77777777" w:rsidR="003D45C4" w:rsidRDefault="003D45C4" w:rsidP="00FA7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FBF9" w14:textId="77777777" w:rsidR="003D45C4" w:rsidRPr="00FA7347" w:rsidRDefault="003D45C4" w:rsidP="00170E25">
    <w:pPr>
      <w:pStyle w:val="Stopka"/>
      <w:framePr w:wrap="around" w:vAnchor="text" w:hAnchor="margin" w:xAlign="right" w:y="1"/>
      <w:rPr>
        <w:rStyle w:val="Numerstrony"/>
        <w:rFonts w:ascii="Times New Roman" w:hAnsi="Times New Roman" w:cs="Times New Roman"/>
      </w:rPr>
    </w:pPr>
    <w:r w:rsidRPr="00FA7347">
      <w:rPr>
        <w:rStyle w:val="Numerstrony"/>
        <w:rFonts w:ascii="Times New Roman" w:hAnsi="Times New Roman" w:cs="Times New Roman"/>
      </w:rPr>
      <w:fldChar w:fldCharType="begin"/>
    </w:r>
    <w:r w:rsidRPr="00FA7347">
      <w:rPr>
        <w:rStyle w:val="Numerstrony"/>
        <w:rFonts w:ascii="Times New Roman" w:hAnsi="Times New Roman" w:cs="Times New Roman"/>
      </w:rPr>
      <w:instrText xml:space="preserve">PAGE  </w:instrText>
    </w:r>
    <w:r w:rsidRPr="00FA7347">
      <w:rPr>
        <w:rStyle w:val="Numerstrony"/>
        <w:rFonts w:ascii="Times New Roman" w:hAnsi="Times New Roman" w:cs="Times New Roman"/>
      </w:rPr>
      <w:fldChar w:fldCharType="separate"/>
    </w:r>
    <w:r w:rsidR="009F404E">
      <w:rPr>
        <w:rStyle w:val="Numerstrony"/>
        <w:rFonts w:ascii="Times New Roman" w:hAnsi="Times New Roman" w:cs="Times New Roman"/>
        <w:noProof/>
      </w:rPr>
      <w:t>41</w:t>
    </w:r>
    <w:r w:rsidRPr="00FA7347">
      <w:rPr>
        <w:rStyle w:val="Numerstrony"/>
        <w:rFonts w:ascii="Times New Roman" w:hAnsi="Times New Roman" w:cs="Times New Roman"/>
      </w:rPr>
      <w:fldChar w:fldCharType="end"/>
    </w:r>
  </w:p>
  <w:p w14:paraId="41007492" w14:textId="77777777" w:rsidR="003D45C4" w:rsidRPr="00FA7347" w:rsidRDefault="003D45C4" w:rsidP="00FA7347">
    <w:pPr>
      <w:pStyle w:val="Stopk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267F" w14:textId="77777777" w:rsidR="00307D99" w:rsidRDefault="00307D99" w:rsidP="00FA7347">
      <w:r>
        <w:separator/>
      </w:r>
    </w:p>
  </w:footnote>
  <w:footnote w:type="continuationSeparator" w:id="0">
    <w:p w14:paraId="794BE1B2" w14:textId="77777777" w:rsidR="00307D99" w:rsidRDefault="00307D99" w:rsidP="00FA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0B16"/>
    <w:rsid w:val="00007562"/>
    <w:rsid w:val="0001388C"/>
    <w:rsid w:val="000513DF"/>
    <w:rsid w:val="00065A46"/>
    <w:rsid w:val="00071B94"/>
    <w:rsid w:val="000A1760"/>
    <w:rsid w:val="000C24BA"/>
    <w:rsid w:val="000D0B6E"/>
    <w:rsid w:val="000D2907"/>
    <w:rsid w:val="000E1601"/>
    <w:rsid w:val="000F3203"/>
    <w:rsid w:val="000F755F"/>
    <w:rsid w:val="001601C3"/>
    <w:rsid w:val="00162E24"/>
    <w:rsid w:val="00170D78"/>
    <w:rsid w:val="00170E25"/>
    <w:rsid w:val="001A72A5"/>
    <w:rsid w:val="001D1139"/>
    <w:rsid w:val="001D703B"/>
    <w:rsid w:val="001E1C22"/>
    <w:rsid w:val="001F541A"/>
    <w:rsid w:val="001F7021"/>
    <w:rsid w:val="0020510B"/>
    <w:rsid w:val="00270F87"/>
    <w:rsid w:val="002B2D6F"/>
    <w:rsid w:val="00307D99"/>
    <w:rsid w:val="00334F8F"/>
    <w:rsid w:val="00337589"/>
    <w:rsid w:val="00341E48"/>
    <w:rsid w:val="003544F1"/>
    <w:rsid w:val="00375A9E"/>
    <w:rsid w:val="003802EB"/>
    <w:rsid w:val="003C3767"/>
    <w:rsid w:val="003D45C4"/>
    <w:rsid w:val="003E60F9"/>
    <w:rsid w:val="00400164"/>
    <w:rsid w:val="004049C7"/>
    <w:rsid w:val="00422D0A"/>
    <w:rsid w:val="00427648"/>
    <w:rsid w:val="004E0E75"/>
    <w:rsid w:val="004E0FEC"/>
    <w:rsid w:val="004E20ED"/>
    <w:rsid w:val="004F35FD"/>
    <w:rsid w:val="004F48C1"/>
    <w:rsid w:val="00504DF9"/>
    <w:rsid w:val="00520009"/>
    <w:rsid w:val="00593EEB"/>
    <w:rsid w:val="005A4E32"/>
    <w:rsid w:val="005B5ADB"/>
    <w:rsid w:val="005B71C0"/>
    <w:rsid w:val="005C0EF7"/>
    <w:rsid w:val="005C124A"/>
    <w:rsid w:val="005C7E60"/>
    <w:rsid w:val="005E6A45"/>
    <w:rsid w:val="00616EDB"/>
    <w:rsid w:val="006541F7"/>
    <w:rsid w:val="006641FE"/>
    <w:rsid w:val="00666EB0"/>
    <w:rsid w:val="0068459F"/>
    <w:rsid w:val="00696527"/>
    <w:rsid w:val="006A4804"/>
    <w:rsid w:val="006A7E3A"/>
    <w:rsid w:val="006B5445"/>
    <w:rsid w:val="006E1F2A"/>
    <w:rsid w:val="006F51B1"/>
    <w:rsid w:val="00723C08"/>
    <w:rsid w:val="007B59D2"/>
    <w:rsid w:val="007C742F"/>
    <w:rsid w:val="00820BB6"/>
    <w:rsid w:val="0082485B"/>
    <w:rsid w:val="0086208F"/>
    <w:rsid w:val="00862DBB"/>
    <w:rsid w:val="008B0ED6"/>
    <w:rsid w:val="008B7561"/>
    <w:rsid w:val="008D4E2D"/>
    <w:rsid w:val="008F0BAC"/>
    <w:rsid w:val="00917920"/>
    <w:rsid w:val="00920B16"/>
    <w:rsid w:val="00956613"/>
    <w:rsid w:val="00965E88"/>
    <w:rsid w:val="00996684"/>
    <w:rsid w:val="009C633E"/>
    <w:rsid w:val="009D035C"/>
    <w:rsid w:val="009E6344"/>
    <w:rsid w:val="009F404E"/>
    <w:rsid w:val="00A03259"/>
    <w:rsid w:val="00A50628"/>
    <w:rsid w:val="00A60C99"/>
    <w:rsid w:val="00A624C0"/>
    <w:rsid w:val="00AF4E4B"/>
    <w:rsid w:val="00B01219"/>
    <w:rsid w:val="00B02331"/>
    <w:rsid w:val="00B17AA8"/>
    <w:rsid w:val="00B20D98"/>
    <w:rsid w:val="00B6313B"/>
    <w:rsid w:val="00BA346E"/>
    <w:rsid w:val="00BA7453"/>
    <w:rsid w:val="00BB68CC"/>
    <w:rsid w:val="00BB6C9B"/>
    <w:rsid w:val="00BE6380"/>
    <w:rsid w:val="00C31730"/>
    <w:rsid w:val="00C637F9"/>
    <w:rsid w:val="00C977F5"/>
    <w:rsid w:val="00D14819"/>
    <w:rsid w:val="00D31FF5"/>
    <w:rsid w:val="00D3224C"/>
    <w:rsid w:val="00D46289"/>
    <w:rsid w:val="00D567C0"/>
    <w:rsid w:val="00D604E7"/>
    <w:rsid w:val="00D773DE"/>
    <w:rsid w:val="00D871A5"/>
    <w:rsid w:val="00DA507E"/>
    <w:rsid w:val="00E23043"/>
    <w:rsid w:val="00E25525"/>
    <w:rsid w:val="00E27A87"/>
    <w:rsid w:val="00E60967"/>
    <w:rsid w:val="00E640EB"/>
    <w:rsid w:val="00E7561A"/>
    <w:rsid w:val="00E8260E"/>
    <w:rsid w:val="00E94AEC"/>
    <w:rsid w:val="00EB6B4E"/>
    <w:rsid w:val="00EE422E"/>
    <w:rsid w:val="00F14CF4"/>
    <w:rsid w:val="00F27A3D"/>
    <w:rsid w:val="00F63D6C"/>
    <w:rsid w:val="00F805E3"/>
    <w:rsid w:val="00FA7347"/>
    <w:rsid w:val="00FC1AF3"/>
    <w:rsid w:val="00FD02C5"/>
    <w:rsid w:val="00FE0C85"/>
    <w:rsid w:val="00FE2A13"/>
    <w:rsid w:val="00FE528C"/>
    <w:rsid w:val="00FE7D2C"/>
    <w:rsid w:val="00FF3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95443"/>
  <w15:docId w15:val="{41A7DCCC-F760-4432-8C9D-96F050A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B16"/>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0B16"/>
    <w:pPr>
      <w:spacing w:before="100" w:beforeAutospacing="1" w:after="100" w:afterAutospacing="1"/>
    </w:pPr>
    <w:rPr>
      <w:rFonts w:ascii="Times" w:hAnsi="Times" w:cs="Times New Roman"/>
      <w:sz w:val="20"/>
      <w:szCs w:val="20"/>
      <w:lang w:val="pl-PL"/>
    </w:rPr>
  </w:style>
  <w:style w:type="character" w:customStyle="1" w:styleId="apple-converted-space">
    <w:name w:val="apple-converted-space"/>
    <w:basedOn w:val="Domylnaczcionkaakapitu"/>
    <w:rsid w:val="00920B16"/>
  </w:style>
  <w:style w:type="character" w:styleId="Uwydatnienie">
    <w:name w:val="Emphasis"/>
    <w:basedOn w:val="Domylnaczcionkaakapitu"/>
    <w:uiPriority w:val="20"/>
    <w:qFormat/>
    <w:rsid w:val="00920B16"/>
    <w:rPr>
      <w:i/>
      <w:iCs/>
    </w:rPr>
  </w:style>
  <w:style w:type="paragraph" w:styleId="Stopka">
    <w:name w:val="footer"/>
    <w:basedOn w:val="Normalny"/>
    <w:link w:val="StopkaZnak"/>
    <w:uiPriority w:val="99"/>
    <w:unhideWhenUsed/>
    <w:rsid w:val="00FA7347"/>
    <w:pPr>
      <w:tabs>
        <w:tab w:val="center" w:pos="4153"/>
        <w:tab w:val="right" w:pos="8306"/>
      </w:tabs>
    </w:pPr>
  </w:style>
  <w:style w:type="character" w:customStyle="1" w:styleId="StopkaZnak">
    <w:name w:val="Stopka Znak"/>
    <w:basedOn w:val="Domylnaczcionkaakapitu"/>
    <w:link w:val="Stopka"/>
    <w:uiPriority w:val="99"/>
    <w:rsid w:val="00FA7347"/>
    <w:rPr>
      <w:lang w:val="en-GB"/>
    </w:rPr>
  </w:style>
  <w:style w:type="character" w:styleId="Numerstrony">
    <w:name w:val="page number"/>
    <w:basedOn w:val="Domylnaczcionkaakapitu"/>
    <w:uiPriority w:val="99"/>
    <w:semiHidden/>
    <w:unhideWhenUsed/>
    <w:rsid w:val="00FA7347"/>
  </w:style>
  <w:style w:type="paragraph" w:styleId="Nagwek">
    <w:name w:val="header"/>
    <w:basedOn w:val="Normalny"/>
    <w:link w:val="NagwekZnak"/>
    <w:uiPriority w:val="99"/>
    <w:unhideWhenUsed/>
    <w:rsid w:val="00FA7347"/>
    <w:pPr>
      <w:tabs>
        <w:tab w:val="center" w:pos="4153"/>
        <w:tab w:val="right" w:pos="8306"/>
      </w:tabs>
    </w:pPr>
  </w:style>
  <w:style w:type="character" w:customStyle="1" w:styleId="NagwekZnak">
    <w:name w:val="Nagłówek Znak"/>
    <w:basedOn w:val="Domylnaczcionkaakapitu"/>
    <w:link w:val="Nagwek"/>
    <w:uiPriority w:val="99"/>
    <w:rsid w:val="00FA73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8261-1460-4140-8590-C6DDB12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2555</Words>
  <Characters>15330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Łanuszka</dc:creator>
  <cp:lastModifiedBy>Anna Franik</cp:lastModifiedBy>
  <cp:revision>36</cp:revision>
  <dcterms:created xsi:type="dcterms:W3CDTF">2018-12-04T20:08:00Z</dcterms:created>
  <dcterms:modified xsi:type="dcterms:W3CDTF">2022-01-24T13:25:00Z</dcterms:modified>
</cp:coreProperties>
</file>