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E0FB8" w14:textId="77777777" w:rsidR="00B1559A" w:rsidRDefault="00BF5924">
      <w:pPr>
        <w:spacing w:before="240"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St. Florian’s Gate</w:t>
      </w:r>
    </w:p>
    <w:p w14:paraId="631DE1A1" w14:textId="6C08A37D" w:rsidR="00B1559A" w:rsidRDefault="00BF5924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t>St. Florian’s Gate served as the main entrance to the former Kraków. It allowed entry to the city and was a military building. Currently, it is one of the most famous monuments in Kraków. It was built as a defensive tower. Its 34-meter silhouette rises pic</w:t>
      </w:r>
      <w:r>
        <w:rPr>
          <w:sz w:val="24"/>
          <w:szCs w:val="24"/>
          <w:lang w:val="en-US"/>
        </w:rPr>
        <w:t xml:space="preserve">turesquely between the Barbican and the beginning of </w:t>
      </w:r>
      <w:proofErr w:type="spellStart"/>
      <w:r>
        <w:rPr>
          <w:sz w:val="24"/>
          <w:szCs w:val="24"/>
          <w:lang w:val="en-US"/>
        </w:rPr>
        <w:t>Floriańska</w:t>
      </w:r>
      <w:proofErr w:type="spellEnd"/>
      <w:r>
        <w:rPr>
          <w:sz w:val="24"/>
          <w:szCs w:val="24"/>
          <w:lang w:val="en-US"/>
        </w:rPr>
        <w:t xml:space="preserve"> Street. The first mention of it comes from 1307. It was </w:t>
      </w:r>
      <w:r>
        <w:rPr>
          <w:sz w:val="24"/>
          <w:szCs w:val="24"/>
          <w:lang w:val="en-US"/>
        </w:rPr>
        <w:t xml:space="preserve">expanded and </w:t>
      </w:r>
      <w:r>
        <w:rPr>
          <w:sz w:val="24"/>
          <w:szCs w:val="24"/>
          <w:lang w:val="en-US"/>
        </w:rPr>
        <w:t>increased in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height</w:t>
      </w:r>
      <w:r>
        <w:rPr>
          <w:sz w:val="24"/>
          <w:szCs w:val="24"/>
          <w:lang w:val="en-US"/>
        </w:rPr>
        <w:t xml:space="preserve"> until the 16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century. Until the 19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century, the role and layout of </w:t>
      </w:r>
      <w:r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 xml:space="preserve">inner </w:t>
      </w:r>
      <w:r>
        <w:rPr>
          <w:sz w:val="24"/>
          <w:szCs w:val="24"/>
          <w:lang w:val="en-US"/>
        </w:rPr>
        <w:t>area</w:t>
      </w:r>
      <w:r>
        <w:rPr>
          <w:sz w:val="24"/>
          <w:szCs w:val="24"/>
          <w:lang w:val="en-US"/>
        </w:rPr>
        <w:t xml:space="preserve"> and some external parts were changed. The building was erected on a rectangular plan with dimensions of eight and a half meters and just over nine meters. Its walls are made of irregular, light-colored stones. Only the upper section is made of brick. A na</w:t>
      </w:r>
      <w:r>
        <w:rPr>
          <w:sz w:val="24"/>
          <w:szCs w:val="24"/>
          <w:lang w:val="en-US"/>
        </w:rPr>
        <w:t xml:space="preserve">rrow strip of bricks also appears in the central part of the wall facing </w:t>
      </w:r>
      <w:proofErr w:type="spellStart"/>
      <w:r>
        <w:rPr>
          <w:sz w:val="24"/>
          <w:szCs w:val="24"/>
          <w:lang w:val="en-US"/>
        </w:rPr>
        <w:t>Floriańska</w:t>
      </w:r>
      <w:proofErr w:type="spellEnd"/>
      <w:r>
        <w:rPr>
          <w:sz w:val="24"/>
          <w:szCs w:val="24"/>
          <w:lang w:val="en-US"/>
        </w:rPr>
        <w:t xml:space="preserve"> Street. The building is covered with a</w:t>
      </w:r>
      <w:r>
        <w:rPr>
          <w:sz w:val="24"/>
          <w:szCs w:val="24"/>
          <w:lang w:val="en-US"/>
        </w:rPr>
        <w:t xml:space="preserve"> brick</w:t>
      </w:r>
      <w:r>
        <w:rPr>
          <w:sz w:val="24"/>
          <w:szCs w:val="24"/>
          <w:lang w:val="en-US"/>
        </w:rPr>
        <w:t xml:space="preserve"> hip</w:t>
      </w:r>
      <w:r>
        <w:rPr>
          <w:sz w:val="24"/>
          <w:szCs w:val="24"/>
          <w:lang w:val="en-US"/>
        </w:rPr>
        <w:t xml:space="preserve"> tile roof. It is crowned with a steeple covered with </w:t>
      </w:r>
      <w:r>
        <w:rPr>
          <w:sz w:val="24"/>
          <w:szCs w:val="24"/>
          <w:lang w:val="en-US"/>
        </w:rPr>
        <w:t xml:space="preserve">a </w:t>
      </w:r>
      <w:r>
        <w:rPr>
          <w:sz w:val="24"/>
          <w:szCs w:val="24"/>
          <w:lang w:val="en-US"/>
        </w:rPr>
        <w:t>now green, copper sheet metal helmet and a gold-plated fl</w:t>
      </w:r>
      <w:r>
        <w:rPr>
          <w:sz w:val="24"/>
          <w:szCs w:val="24"/>
          <w:lang w:val="en-US"/>
        </w:rPr>
        <w:t>ag.</w:t>
      </w:r>
    </w:p>
    <w:p w14:paraId="0C65CAE3" w14:textId="30221A8B" w:rsidR="00B1559A" w:rsidRDefault="00BF5924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t xml:space="preserve">The gate opening is about three and a half meters high, </w:t>
      </w:r>
      <w:r>
        <w:rPr>
          <w:sz w:val="24"/>
          <w:szCs w:val="24"/>
          <w:lang w:val="en-US"/>
        </w:rPr>
        <w:t>almost four meters wide</w:t>
      </w:r>
      <w:r>
        <w:rPr>
          <w:sz w:val="24"/>
          <w:szCs w:val="24"/>
          <w:lang w:val="en-US"/>
        </w:rPr>
        <w:t>, and is t</w:t>
      </w:r>
      <w:r>
        <w:rPr>
          <w:sz w:val="24"/>
          <w:szCs w:val="24"/>
          <w:lang w:val="en-US"/>
        </w:rPr>
        <w:t>opped with a sharp arc. In the wall on the west side, there is a small chapel. When entering from the side of the Barbican, you can see it on your right. Ab</w:t>
      </w:r>
      <w:r>
        <w:rPr>
          <w:sz w:val="24"/>
          <w:szCs w:val="24"/>
          <w:lang w:val="en-US"/>
        </w:rPr>
        <w:t xml:space="preserve">ove the altar, there is a copy of the icon of Our Lady of </w:t>
      </w:r>
      <w:proofErr w:type="spellStart"/>
      <w:r>
        <w:rPr>
          <w:sz w:val="24"/>
          <w:szCs w:val="24"/>
          <w:lang w:val="en-US"/>
        </w:rPr>
        <w:t>Piasek</w:t>
      </w:r>
      <w:proofErr w:type="spellEnd"/>
      <w:r>
        <w:rPr>
          <w:sz w:val="24"/>
          <w:szCs w:val="24"/>
          <w:lang w:val="en-US"/>
        </w:rPr>
        <w:t>.</w:t>
      </w:r>
    </w:p>
    <w:p w14:paraId="3825216F" w14:textId="52C9646F" w:rsidR="00B1559A" w:rsidRDefault="00BF5924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t xml:space="preserve">Above the gate opening on the wall facing </w:t>
      </w:r>
      <w:proofErr w:type="spellStart"/>
      <w:r>
        <w:rPr>
          <w:sz w:val="24"/>
          <w:szCs w:val="24"/>
          <w:lang w:val="en-US"/>
        </w:rPr>
        <w:t>Floriańska</w:t>
      </w:r>
      <w:proofErr w:type="spellEnd"/>
      <w:r>
        <w:rPr>
          <w:sz w:val="24"/>
          <w:szCs w:val="24"/>
          <w:lang w:val="en-US"/>
        </w:rPr>
        <w:t xml:space="preserve"> Street, there is a porch. It is surrounded by a decorative stone balustrade made of gray sandstone. From the porch, you can enter the Chapel of the Virgin Mary. In the recess situated a few meters higher, there is a bas-relief of Saint Florian. </w:t>
      </w:r>
      <w:r>
        <w:rPr>
          <w:sz w:val="24"/>
          <w:szCs w:val="24"/>
          <w:lang w:val="en-US"/>
        </w:rPr>
        <w:t xml:space="preserve">He is depicted as a Roman soldier in gilded armor. He is holding a red banner in his left hand and a bucket in the right one. As the patron of firefighters, the saint </w:t>
      </w:r>
      <w:r>
        <w:rPr>
          <w:sz w:val="24"/>
          <w:szCs w:val="24"/>
          <w:lang w:val="en-US"/>
        </w:rPr>
        <w:t xml:space="preserve">is </w:t>
      </w:r>
      <w:r>
        <w:rPr>
          <w:sz w:val="24"/>
          <w:szCs w:val="24"/>
          <w:lang w:val="en-US"/>
        </w:rPr>
        <w:t>pour</w:t>
      </w:r>
      <w:r>
        <w:rPr>
          <w:sz w:val="24"/>
          <w:szCs w:val="24"/>
          <w:lang w:val="en-US"/>
        </w:rPr>
        <w:t>ing</w:t>
      </w:r>
      <w:r>
        <w:rPr>
          <w:sz w:val="24"/>
          <w:szCs w:val="24"/>
          <w:lang w:val="en-US"/>
        </w:rPr>
        <w:t xml:space="preserve"> water from the bucket onto a building which is much smaller than him.</w:t>
      </w:r>
    </w:p>
    <w:p w14:paraId="0380774B" w14:textId="77777777" w:rsidR="00B1559A" w:rsidRDefault="00BF5924">
      <w:pPr>
        <w:spacing w:before="240" w:after="240" w:line="36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nor</w:t>
      </w:r>
      <w:r>
        <w:rPr>
          <w:sz w:val="24"/>
          <w:szCs w:val="24"/>
          <w:lang w:val="en-US"/>
        </w:rPr>
        <w:t>thern wall facing the Barbican is decorated with a bas-relief depicting an eagle. It is situated at a height of almost twelve meters. The crowned eagle with outstretched wings is depicted on the background of a shield.</w:t>
      </w:r>
    </w:p>
    <w:p w14:paraId="726D3529" w14:textId="131ECB85" w:rsidR="00B1559A" w:rsidRDefault="00BF5924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lastRenderedPageBreak/>
        <w:t xml:space="preserve">The highest, brick part of the tower </w:t>
      </w:r>
      <w:r>
        <w:rPr>
          <w:sz w:val="24"/>
          <w:szCs w:val="24"/>
          <w:lang w:val="en-US"/>
        </w:rPr>
        <w:t xml:space="preserve">walls is surrounded by a protruding porch. It is supported by light-colored stone brackets. The porch is fully enclosed. Its walls have some small </w:t>
      </w:r>
      <w:proofErr w:type="spellStart"/>
      <w:r>
        <w:rPr>
          <w:sz w:val="24"/>
          <w:szCs w:val="24"/>
          <w:lang w:val="en-US"/>
        </w:rPr>
        <w:t>arrowslits</w:t>
      </w:r>
      <w:proofErr w:type="spellEnd"/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This</w:t>
      </w:r>
      <w:r>
        <w:rPr>
          <w:sz w:val="24"/>
          <w:szCs w:val="24"/>
          <w:lang w:val="en-US"/>
        </w:rPr>
        <w:t xml:space="preserve"> is the so-called machicolation.</w:t>
      </w:r>
    </w:p>
    <w:p w14:paraId="629D5995" w14:textId="1F7274F3" w:rsidR="00B1559A" w:rsidRDefault="00BF5924">
      <w:pPr>
        <w:spacing w:before="240" w:after="240" w:line="360" w:lineRule="auto"/>
        <w:jc w:val="both"/>
      </w:pPr>
      <w:r>
        <w:rPr>
          <w:sz w:val="24"/>
          <w:szCs w:val="24"/>
          <w:lang w:val="en-US"/>
        </w:rPr>
        <w:t>St. Florian’s Gate was to be demolished for the third time</w:t>
      </w:r>
      <w:r>
        <w:rPr>
          <w:sz w:val="24"/>
          <w:szCs w:val="24"/>
          <w:lang w:val="en-US"/>
        </w:rPr>
        <w:t xml:space="preserve"> at the beginning of the 20</w:t>
      </w:r>
      <w:r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century when a tram line was being built at the site. The problem was that the height of the passage under the gate did not fit the </w:t>
      </w:r>
      <w:bookmarkStart w:id="0" w:name="__DdeLink__1533_3107334633"/>
      <w:r>
        <w:rPr>
          <w:sz w:val="24"/>
          <w:szCs w:val="24"/>
          <w:lang w:val="en-US"/>
        </w:rPr>
        <w:t>pantograph</w:t>
      </w:r>
      <w:bookmarkEnd w:id="0"/>
      <w:r>
        <w:rPr>
          <w:sz w:val="24"/>
          <w:szCs w:val="24"/>
          <w:lang w:val="en-US"/>
        </w:rPr>
        <w:t>, i.e. an apparatus mounted on the roof of a tram to collect power. Fortunately, a d</w:t>
      </w:r>
      <w:r>
        <w:rPr>
          <w:sz w:val="24"/>
          <w:szCs w:val="24"/>
          <w:lang w:val="en-US"/>
        </w:rPr>
        <w:t>ecision was made to widen and deepen the passage. As a result, the monument survived. However, for the next dozen</w:t>
      </w:r>
      <w:r>
        <w:rPr>
          <w:sz w:val="24"/>
          <w:szCs w:val="24"/>
          <w:lang w:val="en-US"/>
        </w:rPr>
        <w:t xml:space="preserve"> years</w:t>
      </w:r>
      <w:r>
        <w:rPr>
          <w:sz w:val="24"/>
          <w:szCs w:val="24"/>
          <w:lang w:val="en-US"/>
        </w:rPr>
        <w:t xml:space="preserve"> or so</w:t>
      </w:r>
      <w:r>
        <w:rPr>
          <w:sz w:val="24"/>
          <w:szCs w:val="24"/>
          <w:lang w:val="en-US"/>
        </w:rPr>
        <w:t>, drivers operating the narrow-gauge trams had to fold the pantograph every time they would go under St. Florian’s Gate.</w:t>
      </w:r>
    </w:p>
    <w:sectPr w:rsidR="00B1559A">
      <w:pgSz w:w="12240" w:h="15840"/>
      <w:pgMar w:top="1440" w:right="1440" w:bottom="1440" w:left="1440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59A"/>
    <w:rsid w:val="00B1559A"/>
    <w:rsid w:val="00BF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17C3"/>
  <w15:docId w15:val="{4C8F5064-ABCB-469B-AC74-3924237F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413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dagmara.pitala@behlert.pl</cp:lastModifiedBy>
  <cp:revision>12</cp:revision>
  <dcterms:created xsi:type="dcterms:W3CDTF">2020-12-01T11:22:00Z</dcterms:created>
  <dcterms:modified xsi:type="dcterms:W3CDTF">2020-12-03T08:16:00Z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