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3D76139A" w:rsidR="00A74608" w:rsidRDefault="00A74608" w:rsidP="00075D33">
      <w:pPr>
        <w:jc w:val="both"/>
      </w:pPr>
    </w:p>
    <w:p w14:paraId="4DA25895" w14:textId="77777777" w:rsidR="00075D33" w:rsidRDefault="00075D33" w:rsidP="00075D33">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All Saints Church in </w:t>
      </w:r>
      <w:proofErr w:type="spellStart"/>
      <w:r>
        <w:rPr>
          <w:rFonts w:ascii="Arial" w:eastAsia="Arial" w:hAnsi="Arial" w:cs="Arial"/>
          <w:sz w:val="24"/>
          <w:szCs w:val="24"/>
          <w:lang w:val="en-GB" w:bidi="en-US"/>
        </w:rPr>
        <w:t>Blizne</w:t>
      </w:r>
      <w:proofErr w:type="spellEnd"/>
    </w:p>
    <w:p w14:paraId="682D3960" w14:textId="6FF232A5" w:rsidR="00075D33" w:rsidRDefault="00075D33" w:rsidP="00075D33">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All Saints Church in </w:t>
      </w:r>
      <w:proofErr w:type="spellStart"/>
      <w:r>
        <w:rPr>
          <w:rFonts w:ascii="Arial" w:eastAsia="Arial" w:hAnsi="Arial" w:cs="Arial"/>
          <w:sz w:val="24"/>
          <w:szCs w:val="24"/>
          <w:lang w:val="en-GB" w:bidi="en-US"/>
        </w:rPr>
        <w:t>Blizne</w:t>
      </w:r>
      <w:proofErr w:type="spellEnd"/>
      <w:r>
        <w:rPr>
          <w:rFonts w:ascii="Arial" w:eastAsia="Arial" w:hAnsi="Arial" w:cs="Arial"/>
          <w:sz w:val="24"/>
          <w:szCs w:val="24"/>
          <w:lang w:val="en-GB" w:bidi="en-US"/>
        </w:rPr>
        <w:t xml:space="preserve"> dates back to the second half of the 15</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century and is built of </w:t>
      </w:r>
      <w:proofErr w:type="spellStart"/>
      <w:r>
        <w:rPr>
          <w:rFonts w:ascii="Arial" w:eastAsia="Arial" w:hAnsi="Arial" w:cs="Arial"/>
          <w:sz w:val="24"/>
          <w:szCs w:val="24"/>
          <w:lang w:val="en-GB" w:bidi="en-US"/>
        </w:rPr>
        <w:t>fir</w:t>
      </w:r>
      <w:proofErr w:type="spellEnd"/>
      <w:r>
        <w:rPr>
          <w:rFonts w:ascii="Arial" w:eastAsia="Arial" w:hAnsi="Arial" w:cs="Arial"/>
          <w:sz w:val="24"/>
          <w:szCs w:val="24"/>
          <w:lang w:val="en-GB" w:bidi="en-US"/>
        </w:rPr>
        <w:t xml:space="preserve"> wood with a log structure. The church was erected on a stone base. 29.5 m long and 14.5 m wide, the body of the church is composed of a nave with a vestibule, </w:t>
      </w:r>
      <w:r>
        <w:rPr>
          <w:rFonts w:ascii="Arial" w:eastAsia="Arial" w:hAnsi="Arial" w:cs="Arial"/>
          <w:sz w:val="24"/>
          <w:szCs w:val="24"/>
          <w:lang w:val="en-GB" w:bidi="en-US"/>
        </w:rPr>
        <w:br/>
      </w:r>
      <w:r>
        <w:rPr>
          <w:rFonts w:ascii="Arial" w:eastAsia="Arial" w:hAnsi="Arial" w:cs="Arial"/>
          <w:sz w:val="24"/>
          <w:szCs w:val="24"/>
          <w:lang w:val="en-GB" w:bidi="en-US"/>
        </w:rPr>
        <w:t>a chancel with a sacristy and a turret. The gable roof is 16 m high and is covered by grey and beige shingles. The roof has a 6-metre turret. It is located where the chancel borders with the nave. The walls of the temple are covered by light-brown shingles. The church is one of the most precious pieces of mediaeval wooden architecture.</w:t>
      </w:r>
    </w:p>
    <w:p w14:paraId="29FF0246" w14:textId="77777777" w:rsidR="00075D33" w:rsidRDefault="00075D33" w:rsidP="00075D33">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chancel is almost 7 m wide and 10 m long. It is closed with a three-sided wall. Two sections of this wall have rectangular windows. The windowpanes are divided with wooden strips into small squares. The southern wall has two windows. The longer side of the sacristy borders with the northern wall of the chancel. Its roof is connected with the main roof. The sacristy is 7 m long and 5 m wide. It has two windows on the eastern side.</w:t>
      </w:r>
    </w:p>
    <w:p w14:paraId="37070E92" w14:textId="398DE1BF" w:rsidR="00075D33" w:rsidRDefault="00075D33" w:rsidP="00075D33">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nave is wider than the chancel by 3 m, 1.5 m on each side. Its length is almost </w:t>
      </w:r>
      <w:r>
        <w:rPr>
          <w:rFonts w:ascii="Arial" w:eastAsia="Arial" w:hAnsi="Arial" w:cs="Arial"/>
          <w:sz w:val="24"/>
          <w:szCs w:val="24"/>
          <w:lang w:val="en-GB" w:bidi="en-US"/>
        </w:rPr>
        <w:br/>
      </w:r>
      <w:bookmarkStart w:id="0" w:name="_GoBack"/>
      <w:bookmarkEnd w:id="0"/>
      <w:r>
        <w:rPr>
          <w:rFonts w:ascii="Arial" w:eastAsia="Arial" w:hAnsi="Arial" w:cs="Arial"/>
          <w:sz w:val="24"/>
          <w:szCs w:val="24"/>
          <w:lang w:val="en-GB" w:bidi="en-US"/>
        </w:rPr>
        <w:t>10 m. The southern wall has two windows and borders with a porch. It is 4.70 m wide and over 6 m long. The door is situated on the eastern side, and the window – on the southern side. The porch has a separate roof, nearly 6 m high.</w:t>
      </w:r>
    </w:p>
    <w:p w14:paraId="24C6DA65" w14:textId="77777777" w:rsidR="00075D33" w:rsidRDefault="00075D33" w:rsidP="00075D33">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southern and northern walls of the church are supported by vertical beams. There are 5 of them in total.</w:t>
      </w:r>
    </w:p>
    <w:p w14:paraId="7BB528FB" w14:textId="77777777" w:rsidR="00075D33" w:rsidRDefault="00075D33" w:rsidP="00075D33">
      <w:pPr>
        <w:spacing w:line="360" w:lineRule="auto"/>
        <w:jc w:val="both"/>
        <w:rPr>
          <w:rFonts w:ascii="Arial" w:eastAsia="Arial" w:hAnsi="Arial" w:cs="Arial"/>
          <w:sz w:val="24"/>
          <w:szCs w:val="24"/>
          <w:lang w:val="en-GB" w:bidi="en-US"/>
        </w:rPr>
      </w:pPr>
      <w:bookmarkStart w:id="1" w:name="_gjdgxs"/>
      <w:bookmarkEnd w:id="1"/>
      <w:r>
        <w:rPr>
          <w:rFonts w:ascii="Arial" w:eastAsia="Arial" w:hAnsi="Arial" w:cs="Arial"/>
          <w:sz w:val="24"/>
          <w:szCs w:val="24"/>
          <w:lang w:val="en-GB" w:bidi="en-US"/>
        </w:rPr>
        <w:t>The western wall of the church adjoins a 23-metre pyramid-shaped tower. The base is a square with 7-metre sides. In the lower section, up to the height of 3 m, the walls are covered by long, vertical planks. There is a room for worshippers there, which can be entered from the west, this entrance being sheltered by a small gable roof. There are shingles above the section covered by planks. Under the finial itself is a section covered by vertical planks. In the lower part, they have decorative leaf-shaped cut-outs. The finial of the pyramid-shaped turret is finished with a cross.</w:t>
      </w:r>
    </w:p>
    <w:p w14:paraId="75DAD3E2" w14:textId="77777777" w:rsidR="00075D33" w:rsidRPr="00075D33" w:rsidRDefault="00075D33" w:rsidP="00075D33">
      <w:pPr>
        <w:jc w:val="both"/>
      </w:pPr>
    </w:p>
    <w:sectPr w:rsidR="00075D33" w:rsidRPr="00075D33"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21C6" w14:textId="77777777" w:rsidR="00446B59" w:rsidRDefault="00446B59" w:rsidP="005C6997">
      <w:pPr>
        <w:spacing w:after="0" w:line="240" w:lineRule="auto"/>
      </w:pPr>
      <w:r>
        <w:separator/>
      </w:r>
    </w:p>
  </w:endnote>
  <w:endnote w:type="continuationSeparator" w:id="0">
    <w:p w14:paraId="772C9763" w14:textId="77777777" w:rsidR="00446B59" w:rsidRDefault="00446B59"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C241" w14:textId="77777777" w:rsidR="00446B59" w:rsidRDefault="00446B59" w:rsidP="005C6997">
      <w:pPr>
        <w:spacing w:after="0" w:line="240" w:lineRule="auto"/>
      </w:pPr>
      <w:r>
        <w:separator/>
      </w:r>
    </w:p>
  </w:footnote>
  <w:footnote w:type="continuationSeparator" w:id="0">
    <w:p w14:paraId="13830C0D" w14:textId="77777777" w:rsidR="00446B59" w:rsidRDefault="00446B59"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5D33"/>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46B59"/>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5D33"/>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20241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DE9C-B4A7-471F-879C-37EE07A0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296</Words>
  <Characters>1779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2019-04-02T07:26:00Z</dcterms:modified>
</cp:coreProperties>
</file>