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77FE" w:rsidRPr="00DB4CC1" w:rsidRDefault="00170266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Cerkiew pod wezwaniem Pokrow Bogurodzicy, czyli Opieki Matki Bożej w Owczarach</w:t>
      </w:r>
    </w:p>
    <w:p w14:paraId="00000002" w14:textId="23C75254" w:rsidR="00F277FE" w:rsidRPr="00DB4CC1" w:rsidRDefault="00170266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Budowla powstała w 1653 roku. Została wykonana z drewna modrzewiowego. Jest to jedna z najstarszych cerkwi typu zachodnio-łemkowskiego. Baniaste hełmy jej wież pokrywa blacha. Dach i ściany zabezpiecza gont.</w:t>
      </w:r>
    </w:p>
    <w:p w14:paraId="00000004" w14:textId="42574090" w:rsidR="00F277FE" w:rsidRPr="00DB4CC1" w:rsidRDefault="00170266" w:rsidP="00C122ED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Babiniec, nawa i sanktuarium wznoszą się na planie kwadratu. Od strony północnej znajdują się tylko dwa prostokątne okna. Jedno w ścianie nawy, a drugie, bardzo małe – w sanktuarium. Na jego wschodniej ścianie ulokowano jedno okno. Od południowej strony światło dzienne wpada do wnętrza przez cztery okna. Są one dużo większe, niż te od strony północnej.</w:t>
      </w:r>
      <w:r w:rsidR="00C122ED">
        <w:rPr>
          <w:sz w:val="24"/>
          <w:szCs w:val="24"/>
          <w:lang w:val="pl-PL"/>
        </w:rPr>
        <w:t xml:space="preserve"> </w:t>
      </w:r>
      <w:r w:rsidRPr="00DB4CC1">
        <w:rPr>
          <w:sz w:val="24"/>
          <w:szCs w:val="24"/>
          <w:lang w:val="pl-PL"/>
        </w:rPr>
        <w:t>Dachy nad nawą i nad prezbiterium mają jeden uskok.</w:t>
      </w:r>
    </w:p>
    <w:p w14:paraId="00000005" w14:textId="77777777" w:rsidR="00F277FE" w:rsidRPr="00DB4CC1" w:rsidRDefault="00170266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Górną część portalu, zdobiącego wejście do nawy wycięto w opływowym kształcie liści. Nad krawędzią wyryta została data ukończenia budowy wraz ze skrótem łacińskich słów Anno Domini, czyli roku pańskiego 1653.</w:t>
      </w:r>
    </w:p>
    <w:p w14:paraId="00000006" w14:textId="77777777" w:rsidR="00F277FE" w:rsidRPr="00DB4CC1" w:rsidRDefault="00170266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Kuty krzyż na szczycie najwyższej wieży ma podwójne belki poprzeczne. Krzyże nad nawą i prezbiterium – pojedyncze. Wskazuje to na fakt, że obecne funkcjonowanie świątyni jest przykładem wielokulturowości i ekumenizmu. Odbywają się tu nabożeństwa w dwóch obrządkach. Pełni ona bowiem zarówno funkcję greckokatolickiej cerkwi parafialnej, jak i kościoła filialnego parafii rzymskokatolickiej w Sękowej.</w:t>
      </w:r>
    </w:p>
    <w:p w14:paraId="00000007" w14:textId="77777777" w:rsidR="00F277FE" w:rsidRPr="00DB4CC1" w:rsidRDefault="00170266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Niewielką bryłę świątyni okala niski kamienny mur. Przed głównym wejściem wznosi się murowana dzwonnica bramna. W dolnej jej części znajduje się brama.</w:t>
      </w:r>
    </w:p>
    <w:p w14:paraId="02D9A165" w14:textId="22BF930E" w:rsidR="00DB4CC1" w:rsidRDefault="00DB4CC1">
      <w:pPr>
        <w:spacing w:before="240" w:after="24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Wymiary:</w:t>
      </w:r>
    </w:p>
    <w:p w14:paraId="00000011" w14:textId="0803E3E1" w:rsidR="00F277FE" w:rsidRPr="00C122ED" w:rsidRDefault="00170266" w:rsidP="00C122ED">
      <w:pPr>
        <w:spacing w:before="240" w:after="240" w:line="360" w:lineRule="auto"/>
        <w:rPr>
          <w:sz w:val="24"/>
          <w:szCs w:val="24"/>
          <w:lang w:val="pl-PL"/>
        </w:rPr>
      </w:pPr>
      <w:r w:rsidRPr="00DB4CC1">
        <w:rPr>
          <w:sz w:val="24"/>
          <w:szCs w:val="24"/>
          <w:lang w:val="pl-PL"/>
        </w:rPr>
        <w:t>Długość całej bryły</w:t>
      </w:r>
      <w:r w:rsidR="00C122ED">
        <w:rPr>
          <w:sz w:val="24"/>
          <w:szCs w:val="24"/>
          <w:lang w:val="pl-PL"/>
        </w:rPr>
        <w:t>:</w:t>
      </w:r>
      <w:r w:rsidRPr="00DB4CC1">
        <w:rPr>
          <w:sz w:val="24"/>
          <w:szCs w:val="24"/>
          <w:lang w:val="pl-PL"/>
        </w:rPr>
        <w:t xml:space="preserve"> 20</w:t>
      </w:r>
      <w:r w:rsidR="00485849" w:rsidRPr="00DB4CC1">
        <w:rPr>
          <w:sz w:val="24"/>
          <w:szCs w:val="24"/>
          <w:lang w:val="pl-PL"/>
        </w:rPr>
        <w:t>,5 m</w:t>
      </w:r>
      <w:r w:rsidR="00C122ED">
        <w:rPr>
          <w:sz w:val="24"/>
          <w:szCs w:val="24"/>
          <w:lang w:val="pl-PL"/>
        </w:rPr>
        <w:t>etra</w:t>
      </w:r>
      <w:r w:rsidR="00C122ED">
        <w:rPr>
          <w:sz w:val="24"/>
          <w:szCs w:val="24"/>
          <w:lang w:val="pl-PL"/>
        </w:rPr>
        <w:br/>
      </w:r>
      <w:r w:rsidRPr="00DB4CC1">
        <w:rPr>
          <w:sz w:val="24"/>
          <w:szCs w:val="24"/>
          <w:lang w:val="pl-PL"/>
        </w:rPr>
        <w:t>Wysokość wieży nad babińcem</w:t>
      </w:r>
      <w:r w:rsidR="00C122ED">
        <w:rPr>
          <w:sz w:val="24"/>
          <w:szCs w:val="24"/>
          <w:lang w:val="pl-PL"/>
        </w:rPr>
        <w:t>:</w:t>
      </w:r>
      <w:r w:rsidRPr="00DB4CC1">
        <w:rPr>
          <w:sz w:val="24"/>
          <w:szCs w:val="24"/>
          <w:lang w:val="pl-PL"/>
        </w:rPr>
        <w:t xml:space="preserve"> 21 m</w:t>
      </w:r>
      <w:r w:rsidR="00C122ED">
        <w:rPr>
          <w:sz w:val="24"/>
          <w:szCs w:val="24"/>
          <w:lang w:val="pl-PL"/>
        </w:rPr>
        <w:t>etrów</w:t>
      </w:r>
      <w:r w:rsidR="00C122ED">
        <w:rPr>
          <w:sz w:val="24"/>
          <w:szCs w:val="24"/>
          <w:lang w:val="pl-PL"/>
        </w:rPr>
        <w:br/>
      </w:r>
      <w:r w:rsidRPr="00DB4CC1">
        <w:rPr>
          <w:sz w:val="24"/>
          <w:szCs w:val="24"/>
          <w:lang w:val="pl-PL"/>
        </w:rPr>
        <w:t>Wysokość wieży nad nawą</w:t>
      </w:r>
      <w:r w:rsidR="00C122ED">
        <w:rPr>
          <w:sz w:val="24"/>
          <w:szCs w:val="24"/>
          <w:lang w:val="pl-PL"/>
        </w:rPr>
        <w:t>:</w:t>
      </w:r>
      <w:r w:rsidRPr="00DB4CC1">
        <w:rPr>
          <w:sz w:val="24"/>
          <w:szCs w:val="24"/>
          <w:lang w:val="pl-PL"/>
        </w:rPr>
        <w:t xml:space="preserve"> 17 m</w:t>
      </w:r>
      <w:r w:rsidR="00C122ED">
        <w:rPr>
          <w:sz w:val="24"/>
          <w:szCs w:val="24"/>
          <w:lang w:val="pl-PL"/>
        </w:rPr>
        <w:t>etrów</w:t>
      </w:r>
      <w:r w:rsidR="00C122ED">
        <w:rPr>
          <w:sz w:val="24"/>
          <w:szCs w:val="24"/>
          <w:lang w:val="pl-PL"/>
        </w:rPr>
        <w:br/>
      </w:r>
      <w:r w:rsidRPr="00DB4CC1">
        <w:rPr>
          <w:sz w:val="24"/>
          <w:szCs w:val="24"/>
          <w:lang w:val="pl-PL"/>
        </w:rPr>
        <w:t>Wysokość wieży nad sanktuarium</w:t>
      </w:r>
      <w:r w:rsidR="00C122ED">
        <w:rPr>
          <w:sz w:val="24"/>
          <w:szCs w:val="24"/>
          <w:lang w:val="pl-PL"/>
        </w:rPr>
        <w:t>:</w:t>
      </w:r>
      <w:r w:rsidRPr="00DB4CC1">
        <w:rPr>
          <w:sz w:val="24"/>
          <w:szCs w:val="24"/>
          <w:lang w:val="pl-PL"/>
        </w:rPr>
        <w:t xml:space="preserve"> 13 m</w:t>
      </w:r>
      <w:r w:rsidR="00C122ED">
        <w:rPr>
          <w:sz w:val="24"/>
          <w:szCs w:val="24"/>
          <w:lang w:val="pl-PL"/>
        </w:rPr>
        <w:t>etrów</w:t>
      </w:r>
      <w:r w:rsidR="00C122ED">
        <w:rPr>
          <w:sz w:val="24"/>
          <w:szCs w:val="24"/>
          <w:lang w:val="pl-PL"/>
        </w:rPr>
        <w:br/>
      </w:r>
      <w:r w:rsidRPr="00DB4CC1">
        <w:rPr>
          <w:sz w:val="24"/>
          <w:szCs w:val="24"/>
          <w:lang w:val="pl-PL"/>
        </w:rPr>
        <w:t>Szerokość babińca</w:t>
      </w:r>
      <w:r w:rsidR="00C122ED">
        <w:rPr>
          <w:sz w:val="24"/>
          <w:szCs w:val="24"/>
          <w:lang w:val="pl-PL"/>
        </w:rPr>
        <w:t>:</w:t>
      </w:r>
      <w:r w:rsidRPr="00DB4CC1">
        <w:rPr>
          <w:sz w:val="24"/>
          <w:szCs w:val="24"/>
          <w:lang w:val="pl-PL"/>
        </w:rPr>
        <w:t xml:space="preserve"> około 7 m</w:t>
      </w:r>
      <w:r w:rsidR="00C122ED">
        <w:rPr>
          <w:sz w:val="24"/>
          <w:szCs w:val="24"/>
          <w:lang w:val="pl-PL"/>
        </w:rPr>
        <w:t>etrów</w:t>
      </w:r>
      <w:r w:rsidR="00C122ED">
        <w:rPr>
          <w:sz w:val="24"/>
          <w:szCs w:val="24"/>
          <w:lang w:val="pl-PL"/>
        </w:rPr>
        <w:br/>
      </w:r>
      <w:r w:rsidRPr="00DB4CC1">
        <w:rPr>
          <w:sz w:val="24"/>
          <w:szCs w:val="24"/>
          <w:lang w:val="pl-PL"/>
        </w:rPr>
        <w:t>Szerokość nawy: około 7 m</w:t>
      </w:r>
      <w:r w:rsidR="00C122ED">
        <w:rPr>
          <w:sz w:val="24"/>
          <w:szCs w:val="24"/>
          <w:lang w:val="pl-PL"/>
        </w:rPr>
        <w:t>etrów</w:t>
      </w:r>
      <w:r w:rsidR="00C122ED">
        <w:rPr>
          <w:sz w:val="24"/>
          <w:szCs w:val="24"/>
          <w:lang w:val="pl-PL"/>
        </w:rPr>
        <w:br/>
      </w:r>
      <w:r w:rsidRPr="00DB4CC1">
        <w:rPr>
          <w:sz w:val="24"/>
          <w:szCs w:val="24"/>
          <w:lang w:val="pl-PL"/>
        </w:rPr>
        <w:t>Szerokość sanktuarium</w:t>
      </w:r>
      <w:r w:rsidR="00C122ED">
        <w:rPr>
          <w:sz w:val="24"/>
          <w:szCs w:val="24"/>
          <w:lang w:val="pl-PL"/>
        </w:rPr>
        <w:t>:</w:t>
      </w:r>
      <w:bookmarkStart w:id="0" w:name="_GoBack"/>
      <w:bookmarkEnd w:id="0"/>
      <w:r w:rsidRPr="00DB4CC1">
        <w:rPr>
          <w:sz w:val="24"/>
          <w:szCs w:val="24"/>
          <w:lang w:val="pl-PL"/>
        </w:rPr>
        <w:t xml:space="preserve"> 4</w:t>
      </w:r>
      <w:r w:rsidR="005F4C48" w:rsidRPr="00DB4CC1">
        <w:rPr>
          <w:sz w:val="24"/>
          <w:szCs w:val="24"/>
          <w:lang w:val="pl-PL"/>
        </w:rPr>
        <w:t>,</w:t>
      </w:r>
      <w:r w:rsidRPr="00DB4CC1">
        <w:rPr>
          <w:sz w:val="24"/>
          <w:szCs w:val="24"/>
          <w:lang w:val="pl-PL"/>
        </w:rPr>
        <w:t>5 m</w:t>
      </w:r>
      <w:r w:rsidR="00C122ED">
        <w:rPr>
          <w:sz w:val="24"/>
          <w:szCs w:val="24"/>
          <w:lang w:val="pl-PL"/>
        </w:rPr>
        <w:t>etra</w:t>
      </w:r>
    </w:p>
    <w:sectPr w:rsidR="00F277FE" w:rsidRPr="00C122E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FE"/>
    <w:rsid w:val="00170266"/>
    <w:rsid w:val="00210362"/>
    <w:rsid w:val="00485849"/>
    <w:rsid w:val="005F4C48"/>
    <w:rsid w:val="00C122ED"/>
    <w:rsid w:val="00DB4CC1"/>
    <w:rsid w:val="00F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609"/>
  <w15:docId w15:val="{3AD3233B-F3DF-4230-AF92-3D2D113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7</cp:revision>
  <dcterms:created xsi:type="dcterms:W3CDTF">2019-12-30T13:05:00Z</dcterms:created>
  <dcterms:modified xsi:type="dcterms:W3CDTF">2020-01-20T11:31:00Z</dcterms:modified>
</cp:coreProperties>
</file>