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B545DDA" w:rsidR="003F2110" w:rsidRDefault="00FC236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Kaplica Najświętszej Marii Dziewicy w Bramie Floriańskiej w Krakowie</w:t>
      </w:r>
    </w:p>
    <w:p w14:paraId="00000002" w14:textId="77777777" w:rsidR="003F2110" w:rsidRDefault="00FC236C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Kaplica Najświętszej Marii Dziewicy znajduje się na piętrze Bramy Floriańskiej. Powstała w czasie odnawiania tego zabytku w latach 1885 – 1886. Prace te </w:t>
      </w:r>
      <w:r>
        <w:rPr>
          <w:sz w:val="24"/>
          <w:szCs w:val="24"/>
        </w:rPr>
        <w:t>zlecił książę Władysław Czartoryski, tworząc tu kaplicę swego rodu. Wnętrze zaprojektował krakowski architekt, Wandalin Beringer, w stylu neogotyckim. Styl ten naśladuje cechy gotyku, na przykład ma ostro zakończone łuki. Kaplica powstała wewnątrz bramy, k</w:t>
      </w:r>
      <w:r>
        <w:rPr>
          <w:sz w:val="24"/>
          <w:szCs w:val="24"/>
        </w:rPr>
        <w:t>tóra została wzniesiona na planie prostokąta, ma osiem i pół metra długości, dziewięć metrów szerokości i prawie dwanaście metrów wysokości od poziomu ulicy. Wchodzi się do niej z ganku. Na wprost wejścia znajduje się kamienny ołtarz. Na nim ustawiono krzy</w:t>
      </w:r>
      <w:r>
        <w:rPr>
          <w:sz w:val="24"/>
          <w:szCs w:val="24"/>
        </w:rPr>
        <w:t xml:space="preserve">ż z figurą Chrystusa. Za ołtarzem znajduje się niewielkie okno z witrażem przedstawiającym Marię. Kaplicę pomalowano farbami o żywych kolorach.  Ściany – na czerwono i żółto, a sklepienie - na niebiesko. </w:t>
      </w:r>
    </w:p>
    <w:p w14:paraId="00000003" w14:textId="77777777" w:rsidR="003F2110" w:rsidRDefault="00FC236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Kaplica, na wzór sztuki gotyckiej, posiada sklepien</w:t>
      </w:r>
      <w:r>
        <w:rPr>
          <w:sz w:val="24"/>
          <w:szCs w:val="24"/>
        </w:rPr>
        <w:t>ie żebrowe. Szkielet sklepienia stanowią pogrubione łuki. Przypominają żebra. W kaplicy Czartoryskich pomalowano je na czerwono i złoto. Zbiegają się one w środkowym, najwyżej położonym punkcie sklepienia. W tym miejscu umieszczono herb Pogoń. To rycerz ja</w:t>
      </w:r>
      <w:r>
        <w:rPr>
          <w:sz w:val="24"/>
          <w:szCs w:val="24"/>
        </w:rPr>
        <w:t>dący na koniu, wznoszący miecz. Linia styku ścian i sklepienia jest półokrągła. Zaznaczono ją namalowanym żółtym pasem, ozdobionym wzorem z liści. Ściany są czerwone w górnej części. Od połowy w dół – żółte. Na granicy tych kolorów namalowano ozdobne żółte</w:t>
      </w:r>
      <w:r>
        <w:rPr>
          <w:sz w:val="24"/>
          <w:szCs w:val="24"/>
        </w:rPr>
        <w:t xml:space="preserve"> pasy w kształcie łuków. Na nich widnieją wzory z niebieskich i czerwonych liści. Na żółtej części ściany wzór tworzą rzędy niebieskich kwadratów, ukośnych przekątnych linii i kółek.</w:t>
      </w:r>
    </w:p>
    <w:p w14:paraId="00000004" w14:textId="77777777" w:rsidR="003F2110" w:rsidRDefault="00FC236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Stojący na ołtarzu krzyż wykonano z drewna. Krzyż jest ciemnobrązowy, a c</w:t>
      </w:r>
      <w:r>
        <w:rPr>
          <w:sz w:val="24"/>
          <w:szCs w:val="24"/>
        </w:rPr>
        <w:t xml:space="preserve">iało Chrystusa jasnobrązowe. Boki kamiennego ołtarza zostały pomalowane na biało, </w:t>
      </w:r>
      <w:r>
        <w:rPr>
          <w:sz w:val="24"/>
          <w:szCs w:val="24"/>
        </w:rPr>
        <w:br/>
        <w:t xml:space="preserve">z pionowymi granatowymi liniami. Granatowe są też umieszczone po bokach kolumny. Ołtarz stoi na niewysokim podeście. Podłogę kaplicy pokrywają ceramiczne płytki </w:t>
      </w:r>
      <w:r>
        <w:rPr>
          <w:sz w:val="24"/>
          <w:szCs w:val="24"/>
        </w:rPr>
        <w:br/>
        <w:t>w kształcie</w:t>
      </w:r>
      <w:r>
        <w:rPr>
          <w:sz w:val="24"/>
          <w:szCs w:val="24"/>
        </w:rPr>
        <w:t xml:space="preserve"> ułożonych regularnie beżowych i granatowych rombów.</w:t>
      </w:r>
    </w:p>
    <w:p w14:paraId="00000005" w14:textId="77777777" w:rsidR="003F2110" w:rsidRDefault="00FC236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Wejście do kaplicy okala portal - ozdobne kamienne obramowanie. Ma on kształt ostrego łuku.  </w:t>
      </w:r>
    </w:p>
    <w:p w14:paraId="00000006" w14:textId="77777777" w:rsidR="003F2110" w:rsidRDefault="00FC236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Kaplica zajmuje miejsce, w którym dawniej była tak zwana izba bronna. To pomieszczenie, którym znajdowało się</w:t>
      </w:r>
      <w:r>
        <w:rPr>
          <w:sz w:val="24"/>
          <w:szCs w:val="24"/>
        </w:rPr>
        <w:t xml:space="preserve"> urządzenie do opuszczania kraty zamykającej bramę. Kratę tę nazywano broną, stąd nazwa izby. </w:t>
      </w:r>
    </w:p>
    <w:p w14:paraId="00000007" w14:textId="77777777" w:rsidR="003F2110" w:rsidRDefault="003F2110">
      <w:pPr>
        <w:jc w:val="both"/>
      </w:pPr>
    </w:p>
    <w:sectPr w:rsidR="003F211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10"/>
    <w:rsid w:val="003F2110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F5A"/>
  <w15:docId w15:val="{237BC402-3FB0-4776-9E7F-81FE774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</cp:lastModifiedBy>
  <cp:revision>2</cp:revision>
  <dcterms:created xsi:type="dcterms:W3CDTF">2020-11-29T09:40:00Z</dcterms:created>
  <dcterms:modified xsi:type="dcterms:W3CDTF">2020-11-29T09:40:00Z</dcterms:modified>
</cp:coreProperties>
</file>